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08" w:rsidRDefault="007D6D08" w:rsidP="007D6D0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к приказу </w:t>
      </w:r>
    </w:p>
    <w:p w:rsidR="007D6D08" w:rsidRDefault="007D6D08" w:rsidP="007D6D0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Донецкой Народной Республики </w:t>
      </w:r>
    </w:p>
    <w:p w:rsidR="006458AE" w:rsidRDefault="007D6D08" w:rsidP="007D6D0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августа 2019 года № 1135</w:t>
      </w:r>
    </w:p>
    <w:p w:rsidR="007D6D08" w:rsidRPr="00987C63" w:rsidRDefault="007D6D08" w:rsidP="006458AE">
      <w:pPr>
        <w:spacing w:after="0"/>
        <w:jc w:val="center"/>
        <w:rPr>
          <w:rFonts w:ascii="Times New Roman" w:hAnsi="Times New Roman" w:cs="Times New Roman"/>
          <w:sz w:val="10"/>
          <w:szCs w:val="28"/>
        </w:rPr>
      </w:pPr>
    </w:p>
    <w:p w:rsidR="006458AE" w:rsidRDefault="006458AE" w:rsidP="00645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к проведению тематического урока в общеобразовательных организациях, посвящённого 76-й годовщине освобождения Донбасса от немецко-фашистских захватчиков</w:t>
      </w:r>
    </w:p>
    <w:p w:rsidR="005275FF" w:rsidRPr="00987C63" w:rsidRDefault="005275FF" w:rsidP="008276C2">
      <w:pPr>
        <w:spacing w:after="0"/>
        <w:ind w:left="4395"/>
        <w:rPr>
          <w:rFonts w:ascii="Times New Roman" w:hAnsi="Times New Roman" w:cs="Times New Roman"/>
          <w:sz w:val="14"/>
          <w:szCs w:val="28"/>
        </w:rPr>
      </w:pPr>
      <w:bookmarkStart w:id="0" w:name="_GoBack"/>
      <w:bookmarkEnd w:id="0"/>
    </w:p>
    <w:p w:rsidR="006458AE" w:rsidRPr="00A56BDF" w:rsidRDefault="008276C2" w:rsidP="008276C2">
      <w:pPr>
        <w:spacing w:after="0"/>
        <w:ind w:left="4395"/>
        <w:rPr>
          <w:rFonts w:ascii="Times New Roman" w:hAnsi="Times New Roman" w:cs="Times New Roman"/>
          <w:i/>
          <w:sz w:val="28"/>
          <w:szCs w:val="28"/>
        </w:rPr>
      </w:pPr>
      <w:r w:rsidRPr="00A56BDF">
        <w:rPr>
          <w:rFonts w:ascii="Times New Roman" w:hAnsi="Times New Roman" w:cs="Times New Roman"/>
          <w:i/>
          <w:sz w:val="28"/>
          <w:szCs w:val="28"/>
        </w:rPr>
        <w:t>Послушай ветры над Саур-Могилой,</w:t>
      </w:r>
    </w:p>
    <w:p w:rsidR="008276C2" w:rsidRPr="00A56BDF" w:rsidRDefault="005275FF" w:rsidP="008276C2">
      <w:pPr>
        <w:spacing w:after="0"/>
        <w:ind w:left="4395"/>
        <w:rPr>
          <w:rFonts w:ascii="Times New Roman" w:hAnsi="Times New Roman" w:cs="Times New Roman"/>
          <w:i/>
          <w:sz w:val="28"/>
          <w:szCs w:val="28"/>
        </w:rPr>
      </w:pPr>
      <w:r w:rsidRPr="00A56BDF">
        <w:rPr>
          <w:rFonts w:ascii="Times New Roman" w:hAnsi="Times New Roman" w:cs="Times New Roman"/>
          <w:i/>
          <w:sz w:val="28"/>
          <w:szCs w:val="28"/>
        </w:rPr>
        <w:t>И ты поймёшь, кто эту землю спас,</w:t>
      </w:r>
    </w:p>
    <w:p w:rsidR="005275FF" w:rsidRPr="00A56BDF" w:rsidRDefault="005275FF" w:rsidP="008276C2">
      <w:pPr>
        <w:spacing w:after="0"/>
        <w:ind w:left="4395"/>
        <w:rPr>
          <w:rFonts w:ascii="Times New Roman" w:hAnsi="Times New Roman" w:cs="Times New Roman"/>
          <w:i/>
          <w:sz w:val="28"/>
          <w:szCs w:val="28"/>
        </w:rPr>
      </w:pPr>
      <w:r w:rsidRPr="00A56BDF">
        <w:rPr>
          <w:rFonts w:ascii="Times New Roman" w:hAnsi="Times New Roman" w:cs="Times New Roman"/>
          <w:i/>
          <w:sz w:val="28"/>
          <w:szCs w:val="28"/>
        </w:rPr>
        <w:t>Чьё мужество в боях освободило</w:t>
      </w:r>
    </w:p>
    <w:p w:rsidR="005275FF" w:rsidRPr="00A56BDF" w:rsidRDefault="005275FF" w:rsidP="008276C2">
      <w:pPr>
        <w:spacing w:after="0"/>
        <w:ind w:left="4395"/>
        <w:rPr>
          <w:rFonts w:ascii="Times New Roman" w:hAnsi="Times New Roman" w:cs="Times New Roman"/>
          <w:i/>
          <w:sz w:val="28"/>
          <w:szCs w:val="28"/>
        </w:rPr>
      </w:pPr>
      <w:r w:rsidRPr="00A56BDF">
        <w:rPr>
          <w:rFonts w:ascii="Times New Roman" w:hAnsi="Times New Roman" w:cs="Times New Roman"/>
          <w:i/>
          <w:sz w:val="28"/>
          <w:szCs w:val="28"/>
        </w:rPr>
        <w:t>Врагу не покорившийся Донбасс.</w:t>
      </w:r>
    </w:p>
    <w:p w:rsidR="00A56BDF" w:rsidRPr="00987C63" w:rsidRDefault="00A56BDF" w:rsidP="00987C63">
      <w:pPr>
        <w:spacing w:after="0"/>
        <w:ind w:left="439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6BDF">
        <w:rPr>
          <w:rFonts w:ascii="Times New Roman" w:hAnsi="Times New Roman" w:cs="Times New Roman"/>
          <w:i/>
          <w:sz w:val="28"/>
          <w:szCs w:val="28"/>
        </w:rPr>
        <w:t xml:space="preserve">А. А. </w:t>
      </w:r>
      <w:proofErr w:type="spellStart"/>
      <w:r w:rsidRPr="00A56BDF">
        <w:rPr>
          <w:rFonts w:ascii="Times New Roman" w:hAnsi="Times New Roman" w:cs="Times New Roman"/>
          <w:i/>
          <w:sz w:val="28"/>
          <w:szCs w:val="28"/>
        </w:rPr>
        <w:t>Палант</w:t>
      </w:r>
      <w:proofErr w:type="spellEnd"/>
    </w:p>
    <w:p w:rsidR="006458AE" w:rsidRDefault="006458AE" w:rsidP="006458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освобождения Донбасса от немецко-фашистских захватчиков – важнейшая дата для истории нашего Отечества в деле формирования у подрастающего поколения чувства патриотизма, национальной идентичности, в основе которой – гордость за принадлежность к народу-победителю, сопричастность подвигам героев фронта и тыла.</w:t>
      </w:r>
    </w:p>
    <w:p w:rsidR="00693B50" w:rsidRDefault="00693B50" w:rsidP="006458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со времени освобождения Донбасса прошло уже 76 лет, события с ним связанные, их значение не перестают быть актуальными и в наше время. Более того, чем дальше от нас отстоят те радостные и вместе с тем полные драматизма сентябрьские дни 1943 года, тем сильнее разгораются споры о судьбе нашей страны и её народа. День освобождения Донбасса вселяет уверенность в том, что в единстве наша сила, что наш народ невозможно победить, что он всегда обладал способностью отстаивать собственные интересы и интересы более справедливого миропорядка.</w:t>
      </w:r>
    </w:p>
    <w:p w:rsidR="00771ED9" w:rsidRDefault="00693B50" w:rsidP="006458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освобождения Донбасса и память о нём – общая ценность для нашего народа, народа России и других братских народов, живущих на постсоветском пространстве. </w:t>
      </w:r>
      <w:r w:rsidR="00771ED9">
        <w:rPr>
          <w:rFonts w:ascii="Times New Roman" w:hAnsi="Times New Roman" w:cs="Times New Roman"/>
          <w:sz w:val="28"/>
          <w:szCs w:val="28"/>
        </w:rPr>
        <w:t>Вдохновляемая Великой Победой наших предков, Донецкая Народная Республика выступает сегодня как активная сила, противостоящая возрождаемому в ряде бывших республик нацизму, героизации коллаборационистов, которых правительства этих стран ставят в один ряд с истинными героями-освободителями.</w:t>
      </w:r>
    </w:p>
    <w:p w:rsidR="00693B50" w:rsidRDefault="00771ED9" w:rsidP="006458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306CAD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тематических уроков, </w:t>
      </w:r>
      <w:r w:rsidRPr="00306CAD">
        <w:rPr>
          <w:rFonts w:ascii="Times New Roman" w:hAnsi="Times New Roman" w:cs="Times New Roman"/>
          <w:sz w:val="28"/>
          <w:szCs w:val="28"/>
        </w:rPr>
        <w:t xml:space="preserve">посвящённых 76-й годовщине </w:t>
      </w:r>
      <w:r w:rsidR="009C6D23" w:rsidRPr="00306CAD">
        <w:rPr>
          <w:rFonts w:ascii="Times New Roman" w:hAnsi="Times New Roman" w:cs="Times New Roman"/>
          <w:sz w:val="28"/>
          <w:szCs w:val="28"/>
        </w:rPr>
        <w:t>освобождения Донбасса от немецко-фашистских захватчиков:</w:t>
      </w:r>
      <w:r w:rsidR="009C6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D23">
        <w:rPr>
          <w:rFonts w:ascii="Times New Roman" w:hAnsi="Times New Roman" w:cs="Times New Roman"/>
          <w:sz w:val="28"/>
          <w:szCs w:val="28"/>
        </w:rPr>
        <w:t xml:space="preserve">формирование патриотизма, воспитание национальной идентичности обучающихся; </w:t>
      </w:r>
      <w:proofErr w:type="gramStart"/>
      <w:r w:rsidR="009C6D23">
        <w:rPr>
          <w:rFonts w:ascii="Times New Roman" w:hAnsi="Times New Roman" w:cs="Times New Roman"/>
          <w:sz w:val="28"/>
          <w:szCs w:val="28"/>
        </w:rPr>
        <w:t>воспитание чувства гордости за свою Родину, за свой народ и героические страницы её истории</w:t>
      </w:r>
      <w:r w:rsidR="00A2797B">
        <w:rPr>
          <w:rFonts w:ascii="Times New Roman" w:hAnsi="Times New Roman" w:cs="Times New Roman"/>
          <w:sz w:val="28"/>
          <w:szCs w:val="28"/>
        </w:rPr>
        <w:t xml:space="preserve">, в том числе на примере героического прошлого дедов и прадедов обучающихся, ветеранов и участников Великой Отечественной </w:t>
      </w:r>
      <w:r w:rsidR="00A2797B">
        <w:rPr>
          <w:rFonts w:ascii="Times New Roman" w:hAnsi="Times New Roman" w:cs="Times New Roman"/>
          <w:sz w:val="28"/>
          <w:szCs w:val="28"/>
        </w:rPr>
        <w:lastRenderedPageBreak/>
        <w:t>войны, на примере трудового подвига их родных и земляков в суровое военное время; воспитание чувства ответственности и долга перед Родиной, готовности к защите Отечества.</w:t>
      </w:r>
      <w:proofErr w:type="gramEnd"/>
    </w:p>
    <w:p w:rsidR="00A2797B" w:rsidRDefault="0090722E" w:rsidP="006458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22E">
        <w:rPr>
          <w:rFonts w:ascii="Times New Roman" w:hAnsi="Times New Roman" w:cs="Times New Roman"/>
          <w:sz w:val="28"/>
          <w:szCs w:val="28"/>
        </w:rPr>
        <w:t>В соответствии с целью могут быть поставлены следующие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A2797B">
        <w:rPr>
          <w:rFonts w:ascii="Times New Roman" w:hAnsi="Times New Roman" w:cs="Times New Roman"/>
          <w:b/>
          <w:sz w:val="28"/>
          <w:szCs w:val="28"/>
        </w:rPr>
        <w:t>:</w:t>
      </w:r>
    </w:p>
    <w:p w:rsidR="00A2797B" w:rsidRPr="00306CAD" w:rsidRDefault="00A2797B" w:rsidP="00306CA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CAD">
        <w:rPr>
          <w:rFonts w:ascii="Times New Roman" w:hAnsi="Times New Roman" w:cs="Times New Roman"/>
          <w:sz w:val="28"/>
          <w:szCs w:val="28"/>
        </w:rPr>
        <w:t>способствовать осмыслению обучающимися таких духовно-нравственных категорий, как Родина, верность традициям, уважение к памяти павших за Родину, ратный и трудовой подвиг, героизм, самопожертвование, долг, честь, достоинство, свобода и независимость Ро</w:t>
      </w:r>
      <w:r w:rsidR="00306CAD" w:rsidRPr="00306CAD">
        <w:rPr>
          <w:rFonts w:ascii="Times New Roman" w:hAnsi="Times New Roman" w:cs="Times New Roman"/>
          <w:sz w:val="28"/>
          <w:szCs w:val="28"/>
        </w:rPr>
        <w:t>дины, национальное самосознание;</w:t>
      </w:r>
      <w:proofErr w:type="gramEnd"/>
    </w:p>
    <w:p w:rsidR="00A2797B" w:rsidRPr="00306CAD" w:rsidRDefault="00306CAD" w:rsidP="00306CA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AD">
        <w:rPr>
          <w:rFonts w:ascii="Times New Roman" w:hAnsi="Times New Roman" w:cs="Times New Roman"/>
          <w:sz w:val="28"/>
          <w:szCs w:val="28"/>
        </w:rPr>
        <w:t>н</w:t>
      </w:r>
      <w:r w:rsidR="00A2797B" w:rsidRPr="00306CAD">
        <w:rPr>
          <w:rFonts w:ascii="Times New Roman" w:hAnsi="Times New Roman" w:cs="Times New Roman"/>
          <w:sz w:val="28"/>
          <w:szCs w:val="28"/>
        </w:rPr>
        <w:t xml:space="preserve">а примере </w:t>
      </w:r>
      <w:proofErr w:type="gramStart"/>
      <w:r w:rsidR="00A2797B" w:rsidRPr="00306CAD">
        <w:rPr>
          <w:rFonts w:ascii="Times New Roman" w:hAnsi="Times New Roman" w:cs="Times New Roman"/>
          <w:sz w:val="28"/>
          <w:szCs w:val="28"/>
        </w:rPr>
        <w:t>изучения различных аспектов истории освобождения Донбасса</w:t>
      </w:r>
      <w:proofErr w:type="gramEnd"/>
      <w:r w:rsidR="00A2797B" w:rsidRPr="00306CAD">
        <w:rPr>
          <w:rFonts w:ascii="Times New Roman" w:hAnsi="Times New Roman" w:cs="Times New Roman"/>
          <w:sz w:val="28"/>
          <w:szCs w:val="28"/>
        </w:rPr>
        <w:t xml:space="preserve"> от немецко-фашистских захватчиков формировать такие духовно-нравственные ценности, как чувство глубокого уважения к ратному и трудовому подвигу соотечественников, нравственный долг перед ветеранами и участниками Великой Отечественной войны, уважение к исторической памяти народов Донбасса в связи с пере</w:t>
      </w:r>
      <w:r w:rsidRPr="00306CAD">
        <w:rPr>
          <w:rFonts w:ascii="Times New Roman" w:hAnsi="Times New Roman" w:cs="Times New Roman"/>
          <w:sz w:val="28"/>
          <w:szCs w:val="28"/>
        </w:rPr>
        <w:t>житой войной;</w:t>
      </w:r>
    </w:p>
    <w:p w:rsidR="00A2797B" w:rsidRPr="00306CAD" w:rsidRDefault="00306CAD" w:rsidP="00306CA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AD">
        <w:rPr>
          <w:rFonts w:ascii="Times New Roman" w:hAnsi="Times New Roman" w:cs="Times New Roman"/>
          <w:sz w:val="28"/>
          <w:szCs w:val="28"/>
        </w:rPr>
        <w:t>о</w:t>
      </w:r>
      <w:r w:rsidR="00A2797B" w:rsidRPr="00306CAD">
        <w:rPr>
          <w:rFonts w:ascii="Times New Roman" w:hAnsi="Times New Roman" w:cs="Times New Roman"/>
          <w:sz w:val="28"/>
          <w:szCs w:val="28"/>
        </w:rPr>
        <w:t>беспечить формирование гуманистических и демократических ценностных ориентаций, развитие морального сознания и компетентности в решении дилемм нравственного характера на основе традиционных</w:t>
      </w:r>
      <w:r w:rsidRPr="00306CAD">
        <w:rPr>
          <w:rFonts w:ascii="Times New Roman" w:hAnsi="Times New Roman" w:cs="Times New Roman"/>
          <w:sz w:val="28"/>
          <w:szCs w:val="28"/>
        </w:rPr>
        <w:t xml:space="preserve"> духовно-нравственных ценностей;</w:t>
      </w:r>
    </w:p>
    <w:p w:rsidR="00306CAD" w:rsidRPr="00654550" w:rsidRDefault="00306CAD" w:rsidP="0065455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CAD">
        <w:rPr>
          <w:rFonts w:ascii="Times New Roman" w:hAnsi="Times New Roman" w:cs="Times New Roman"/>
          <w:sz w:val="28"/>
          <w:szCs w:val="28"/>
        </w:rPr>
        <w:t>с</w:t>
      </w:r>
      <w:r w:rsidR="00A2797B" w:rsidRPr="00306CAD">
        <w:rPr>
          <w:rFonts w:ascii="Times New Roman" w:hAnsi="Times New Roman" w:cs="Times New Roman"/>
          <w:sz w:val="28"/>
          <w:szCs w:val="28"/>
        </w:rPr>
        <w:t>пособствовать воспитанию семейно-родственной, локально-региональной, этнокультурной идентичности обучающихся на ярких примерах, связанных с историей освобождения Донбасса от немецко-фашистских захватчиков.</w:t>
      </w:r>
      <w:proofErr w:type="gramEnd"/>
    </w:p>
    <w:p w:rsidR="00306CAD" w:rsidRDefault="00306CAD" w:rsidP="00306C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AD">
        <w:rPr>
          <w:rFonts w:ascii="Times New Roman" w:hAnsi="Times New Roman" w:cs="Times New Roman"/>
          <w:b/>
          <w:sz w:val="28"/>
          <w:szCs w:val="28"/>
        </w:rPr>
        <w:t>Формы урока</w:t>
      </w:r>
      <w:r>
        <w:rPr>
          <w:rFonts w:ascii="Times New Roman" w:hAnsi="Times New Roman" w:cs="Times New Roman"/>
          <w:sz w:val="28"/>
          <w:szCs w:val="28"/>
        </w:rPr>
        <w:t xml:space="preserve"> могут быть самыми разнообразными. Главное, чтобы они были интересными и действенными, способствовали воспитанию гордости за историю своего населённого пункта, района, страны и её знаменитых людей. Несомненно, следует руководствоваться уровнем развития детей, их возрастными особенностями.</w:t>
      </w:r>
    </w:p>
    <w:p w:rsidR="00306CAD" w:rsidRPr="00726868" w:rsidRDefault="00306CAD" w:rsidP="0072686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в </w:t>
      </w:r>
      <w:r w:rsidRPr="0016072B">
        <w:rPr>
          <w:rFonts w:ascii="Times New Roman" w:hAnsi="Times New Roman" w:cs="Times New Roman"/>
          <w:b/>
          <w:sz w:val="28"/>
          <w:szCs w:val="28"/>
        </w:rPr>
        <w:t>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предпочтение должно отдаваться игровым формам проведения занятий. Для обучающихся 1-4 классов могут проводиться </w:t>
      </w:r>
      <w:r w:rsidRPr="00726868">
        <w:rPr>
          <w:rFonts w:ascii="Times New Roman" w:hAnsi="Times New Roman" w:cs="Times New Roman"/>
          <w:i/>
          <w:sz w:val="28"/>
          <w:szCs w:val="28"/>
        </w:rPr>
        <w:t>«Уроки мужества», тематическ</w:t>
      </w:r>
      <w:r w:rsidR="00726868">
        <w:rPr>
          <w:rFonts w:ascii="Times New Roman" w:hAnsi="Times New Roman" w:cs="Times New Roman"/>
          <w:i/>
          <w:sz w:val="28"/>
          <w:szCs w:val="28"/>
        </w:rPr>
        <w:t xml:space="preserve">ие конкурсы, викторины, беседы. </w:t>
      </w:r>
      <w:r>
        <w:rPr>
          <w:rFonts w:ascii="Times New Roman" w:hAnsi="Times New Roman" w:cs="Times New Roman"/>
          <w:sz w:val="28"/>
          <w:szCs w:val="28"/>
        </w:rPr>
        <w:t xml:space="preserve">У детей 7-9 лет интерес вызывают </w:t>
      </w:r>
      <w:r w:rsidRPr="00726868">
        <w:rPr>
          <w:rFonts w:ascii="Times New Roman" w:hAnsi="Times New Roman" w:cs="Times New Roman"/>
          <w:i/>
          <w:sz w:val="28"/>
          <w:szCs w:val="28"/>
        </w:rPr>
        <w:t>заочные путешествия.</w:t>
      </w:r>
      <w:r>
        <w:rPr>
          <w:rFonts w:ascii="Times New Roman" w:hAnsi="Times New Roman" w:cs="Times New Roman"/>
          <w:sz w:val="28"/>
          <w:szCs w:val="28"/>
        </w:rPr>
        <w:t xml:space="preserve"> Актуальным будет и проведение интегрированных уроков.</w:t>
      </w:r>
    </w:p>
    <w:p w:rsidR="00306CAD" w:rsidRDefault="00306CAD" w:rsidP="00306C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2B">
        <w:rPr>
          <w:rFonts w:ascii="Times New Roman" w:hAnsi="Times New Roman" w:cs="Times New Roman"/>
          <w:sz w:val="28"/>
          <w:szCs w:val="28"/>
        </w:rPr>
        <w:t xml:space="preserve">В </w:t>
      </w:r>
      <w:r w:rsidRPr="0016072B">
        <w:rPr>
          <w:rFonts w:ascii="Times New Roman" w:hAnsi="Times New Roman" w:cs="Times New Roman"/>
          <w:b/>
          <w:sz w:val="28"/>
          <w:szCs w:val="28"/>
        </w:rPr>
        <w:t>основной школе</w:t>
      </w:r>
      <w:r>
        <w:rPr>
          <w:rFonts w:ascii="Times New Roman" w:hAnsi="Times New Roman" w:cs="Times New Roman"/>
          <w:sz w:val="28"/>
          <w:szCs w:val="28"/>
        </w:rPr>
        <w:t xml:space="preserve"> выбор надлежит отдавать комплексу познавательных и практических заданий и исследовательских работ, направленных на изучение актуальных аспектов истории освобождения Донбасса от немецко-фашистских захватчиков, включая единство фронта и тыла, подвиги бойцов и командиров, героический труд в тылу во имя Победы и др.</w:t>
      </w:r>
    </w:p>
    <w:p w:rsidR="00306CAD" w:rsidRDefault="00306CAD" w:rsidP="00306C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Актуальным будет проведение интегрированного урока</w:t>
      </w:r>
      <w:r w:rsidR="00726868">
        <w:rPr>
          <w:rFonts w:ascii="Times New Roman" w:hAnsi="Times New Roman" w:cs="Times New Roman"/>
          <w:sz w:val="28"/>
          <w:szCs w:val="28"/>
        </w:rPr>
        <w:t xml:space="preserve"> </w:t>
      </w:r>
      <w:r w:rsidR="00726868" w:rsidRPr="00726868">
        <w:rPr>
          <w:rFonts w:ascii="Times New Roman" w:hAnsi="Times New Roman" w:cs="Times New Roman"/>
          <w:i/>
          <w:sz w:val="28"/>
          <w:szCs w:val="28"/>
        </w:rPr>
        <w:t>(литературно-художественной композиции, урока-театрализации и др.)</w:t>
      </w:r>
      <w:r>
        <w:rPr>
          <w:rFonts w:ascii="Times New Roman" w:hAnsi="Times New Roman" w:cs="Times New Roman"/>
          <w:sz w:val="28"/>
          <w:szCs w:val="28"/>
        </w:rPr>
        <w:t xml:space="preserve">, который даёт возможность «сквозного» и многостороннего обсуждения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событий и итогов освободительных боёв на донецкой земле, – урок с участием представителей органов государственной власти и участников войны, военнослужащих Вооружённых Сил Донецкой Народной Республики.</w:t>
      </w:r>
    </w:p>
    <w:p w:rsidR="00726868" w:rsidRPr="00726868" w:rsidRDefault="00306CAD" w:rsidP="0072686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072B">
        <w:rPr>
          <w:rFonts w:ascii="Times New Roman" w:hAnsi="Times New Roman" w:cs="Times New Roman"/>
          <w:b/>
          <w:sz w:val="28"/>
          <w:szCs w:val="28"/>
        </w:rPr>
        <w:t>старшей школе</w:t>
      </w:r>
      <w:r>
        <w:rPr>
          <w:rFonts w:ascii="Times New Roman" w:hAnsi="Times New Roman" w:cs="Times New Roman"/>
          <w:sz w:val="28"/>
          <w:szCs w:val="28"/>
        </w:rPr>
        <w:t xml:space="preserve"> лучше избрать </w:t>
      </w:r>
      <w:r w:rsidRPr="00726868">
        <w:rPr>
          <w:rFonts w:ascii="Times New Roman" w:hAnsi="Times New Roman" w:cs="Times New Roman"/>
          <w:i/>
          <w:sz w:val="28"/>
          <w:szCs w:val="28"/>
        </w:rPr>
        <w:t>поисково-исследовательский метод и деятельностную практику, дискуссию, диспут, устный журнал, пресс-конференцию, тематическую интерактивную лекцию, написание исследовательской работы об освобождении Донбасса от немецко-фашистских захватчиков, информационный час.</w:t>
      </w:r>
    </w:p>
    <w:p w:rsidR="00766330" w:rsidRDefault="00766330" w:rsidP="007663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50">
        <w:rPr>
          <w:rFonts w:ascii="Times New Roman" w:hAnsi="Times New Roman" w:cs="Times New Roman"/>
          <w:b/>
          <w:sz w:val="28"/>
          <w:szCs w:val="28"/>
        </w:rPr>
        <w:t>Содержание урока</w:t>
      </w:r>
      <w:r>
        <w:rPr>
          <w:rFonts w:ascii="Times New Roman" w:hAnsi="Times New Roman" w:cs="Times New Roman"/>
          <w:sz w:val="28"/>
          <w:szCs w:val="28"/>
        </w:rPr>
        <w:t>, посвящённого 76-й годовщине освобождения Донбасса от немецко-фашистских захватчиков, решает двуединую педагогическую задачу:</w:t>
      </w:r>
    </w:p>
    <w:p w:rsidR="00766330" w:rsidRPr="0016072B" w:rsidRDefault="00766330" w:rsidP="0016072B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2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16072B">
        <w:rPr>
          <w:rFonts w:ascii="Times New Roman" w:hAnsi="Times New Roman" w:cs="Times New Roman"/>
          <w:i/>
          <w:sz w:val="28"/>
          <w:szCs w:val="28"/>
        </w:rPr>
        <w:t>инвариантной его части</w:t>
      </w:r>
      <w:r w:rsidRPr="0016072B">
        <w:rPr>
          <w:rFonts w:ascii="Times New Roman" w:hAnsi="Times New Roman" w:cs="Times New Roman"/>
          <w:sz w:val="28"/>
          <w:szCs w:val="28"/>
        </w:rPr>
        <w:t xml:space="preserve"> обучающиеся осмысливают ход, итоги и значение данного события, роль праздника в сплочении народа Донецкой Народной Республики, в формировании духовно-нравственных ценностей, передающихся из поколения в поколение, а также осознают глубоко личностный характер данного памятного дня;</w:t>
      </w:r>
    </w:p>
    <w:p w:rsidR="00766330" w:rsidRPr="0016072B" w:rsidRDefault="00766330" w:rsidP="0016072B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72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16072B">
        <w:rPr>
          <w:rFonts w:ascii="Times New Roman" w:hAnsi="Times New Roman" w:cs="Times New Roman"/>
          <w:i/>
          <w:sz w:val="28"/>
          <w:szCs w:val="28"/>
        </w:rPr>
        <w:t>вариативной части</w:t>
      </w:r>
      <w:r w:rsidRPr="0016072B">
        <w:rPr>
          <w:rFonts w:ascii="Times New Roman" w:hAnsi="Times New Roman" w:cs="Times New Roman"/>
          <w:sz w:val="28"/>
          <w:szCs w:val="28"/>
        </w:rPr>
        <w:t xml:space="preserve"> обучающиеся более глубоко знакомятся с отдельными сюжетами, фрагментами, аспектами и ракурсами, с событиями и героями освободительных боёв за Донбасс, не известными им ранее, предъявляют результаты проектной, исследовательской, поисковой, творческой деятельности в зависимости от возрастных и психологических особенностей, от личных интересов и предпочтений, а также от избранного предметного профиля осмысления военной истории нашего края.</w:t>
      </w:r>
      <w:proofErr w:type="gramEnd"/>
    </w:p>
    <w:p w:rsidR="00766330" w:rsidRPr="00987C63" w:rsidRDefault="00766330" w:rsidP="00987C63">
      <w:pPr>
        <w:spacing w:after="0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766330" w:rsidRDefault="00766330" w:rsidP="007663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ИНВАРИАНТНАЯ ЧАСТЬ УРОКА</w:t>
      </w:r>
    </w:p>
    <w:p w:rsidR="00766330" w:rsidRDefault="00766330" w:rsidP="007663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Тематический урок, посвящённый 76-й годовщине освобождения Донбасса от немецко-фашистских захватчиков, для обучающихся начального общего, основного общего и среднего общего образования начинается с инвариантной части, в которой обучающиеся осмысливают значение данного события для народа Донецкой Народной Республики.</w:t>
      </w:r>
      <w:proofErr w:type="gramEnd"/>
    </w:p>
    <w:p w:rsidR="00C96CE2" w:rsidRPr="0090722E" w:rsidRDefault="00766330" w:rsidP="00C96CE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урок, во вступительном слове учител</w:t>
      </w:r>
      <w:r w:rsidR="00C96CE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CE2">
        <w:rPr>
          <w:rFonts w:ascii="Times New Roman" w:hAnsi="Times New Roman" w:cs="Times New Roman"/>
          <w:sz w:val="28"/>
          <w:szCs w:val="28"/>
        </w:rPr>
        <w:t>следует обратить</w:t>
      </w:r>
      <w:r>
        <w:rPr>
          <w:rFonts w:ascii="Times New Roman" w:hAnsi="Times New Roman" w:cs="Times New Roman"/>
          <w:sz w:val="28"/>
          <w:szCs w:val="28"/>
        </w:rPr>
        <w:t xml:space="preserve"> внимание обучающихся на цитату из </w:t>
      </w:r>
      <w:r w:rsidRPr="00726868">
        <w:rPr>
          <w:rFonts w:ascii="Times New Roman" w:hAnsi="Times New Roman" w:cs="Times New Roman"/>
          <w:sz w:val="28"/>
          <w:szCs w:val="28"/>
        </w:rPr>
        <w:t>выступления</w:t>
      </w:r>
      <w:r w:rsidRPr="007268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A5B" w:rsidRPr="00726868">
        <w:rPr>
          <w:rFonts w:ascii="Times New Roman" w:hAnsi="Times New Roman" w:cs="Times New Roman"/>
          <w:i/>
          <w:sz w:val="28"/>
          <w:szCs w:val="28"/>
        </w:rPr>
        <w:t xml:space="preserve">первого </w:t>
      </w:r>
      <w:r w:rsidRPr="00726868">
        <w:rPr>
          <w:rFonts w:ascii="Times New Roman" w:hAnsi="Times New Roman" w:cs="Times New Roman"/>
          <w:i/>
          <w:sz w:val="28"/>
          <w:szCs w:val="28"/>
        </w:rPr>
        <w:t>Гла</w:t>
      </w:r>
      <w:r w:rsidR="00654550" w:rsidRPr="00726868">
        <w:rPr>
          <w:rFonts w:ascii="Times New Roman" w:hAnsi="Times New Roman" w:cs="Times New Roman"/>
          <w:i/>
          <w:sz w:val="28"/>
          <w:szCs w:val="28"/>
        </w:rPr>
        <w:t>вы Донецкой Народной Республики</w:t>
      </w:r>
      <w:r w:rsidRPr="00726868">
        <w:rPr>
          <w:rFonts w:ascii="Times New Roman" w:hAnsi="Times New Roman" w:cs="Times New Roman"/>
          <w:i/>
          <w:sz w:val="28"/>
          <w:szCs w:val="28"/>
        </w:rPr>
        <w:t xml:space="preserve"> А. В. Захарченко</w:t>
      </w:r>
      <w:r>
        <w:rPr>
          <w:rFonts w:ascii="Times New Roman" w:hAnsi="Times New Roman" w:cs="Times New Roman"/>
          <w:sz w:val="28"/>
          <w:szCs w:val="28"/>
        </w:rPr>
        <w:t xml:space="preserve"> по случаю 74-й годовщины освобождения Донбасса от немецко-фашистских захватчиков: </w:t>
      </w:r>
      <w:r w:rsidRPr="0090722E">
        <w:rPr>
          <w:rFonts w:ascii="Times New Roman" w:hAnsi="Times New Roman" w:cs="Times New Roman"/>
          <w:i/>
          <w:sz w:val="28"/>
          <w:szCs w:val="28"/>
        </w:rPr>
        <w:t xml:space="preserve">«Кланяемся до земли подвигу наших славных дедов-воинов! Сегодня их дело достойно </w:t>
      </w:r>
      <w:r w:rsidRPr="0090722E">
        <w:rPr>
          <w:rFonts w:ascii="Times New Roman" w:hAnsi="Times New Roman" w:cs="Times New Roman"/>
          <w:i/>
          <w:sz w:val="28"/>
          <w:szCs w:val="28"/>
        </w:rPr>
        <w:lastRenderedPageBreak/>
        <w:t>продолжает нынешнее поколение защитников донецкого края. И мы бесконечно горды тем, что наш Донбасс в</w:t>
      </w:r>
      <w:r w:rsidR="00654550" w:rsidRPr="0090722E">
        <w:rPr>
          <w:rFonts w:ascii="Times New Roman" w:hAnsi="Times New Roman" w:cs="Times New Roman"/>
          <w:i/>
          <w:sz w:val="28"/>
          <w:szCs w:val="28"/>
        </w:rPr>
        <w:t>о все времена рождает героев!»</w:t>
      </w:r>
    </w:p>
    <w:p w:rsidR="00766330" w:rsidRDefault="00654550" w:rsidP="00536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урока учителю</w:t>
      </w:r>
      <w:r w:rsidR="0053644E">
        <w:rPr>
          <w:rFonts w:ascii="Times New Roman" w:hAnsi="Times New Roman" w:cs="Times New Roman"/>
          <w:sz w:val="28"/>
          <w:szCs w:val="28"/>
        </w:rPr>
        <w:t xml:space="preserve"> рекомендуется обратить внимание на следующие </w:t>
      </w:r>
      <w:r w:rsidR="0053644E" w:rsidRPr="0090722E">
        <w:rPr>
          <w:rFonts w:ascii="Times New Roman" w:hAnsi="Times New Roman" w:cs="Times New Roman"/>
          <w:b/>
          <w:sz w:val="28"/>
          <w:szCs w:val="28"/>
        </w:rPr>
        <w:t>содержательные вопросы:</w:t>
      </w:r>
      <w:r w:rsidR="0053644E">
        <w:rPr>
          <w:rFonts w:ascii="Times New Roman" w:hAnsi="Times New Roman" w:cs="Times New Roman"/>
          <w:sz w:val="28"/>
          <w:szCs w:val="28"/>
        </w:rPr>
        <w:t xml:space="preserve"> героические страницы нашей истории, боевые подвиги земляков, историческое значение партизанского движения на донецкой земле и т.</w:t>
      </w:r>
      <w:r w:rsidR="0016072B">
        <w:rPr>
          <w:rFonts w:ascii="Times New Roman" w:hAnsi="Times New Roman" w:cs="Times New Roman"/>
          <w:sz w:val="28"/>
          <w:szCs w:val="28"/>
        </w:rPr>
        <w:t xml:space="preserve"> </w:t>
      </w:r>
      <w:r w:rsidR="0053644E">
        <w:rPr>
          <w:rFonts w:ascii="Times New Roman" w:hAnsi="Times New Roman" w:cs="Times New Roman"/>
          <w:sz w:val="28"/>
          <w:szCs w:val="28"/>
        </w:rPr>
        <w:t>д.</w:t>
      </w:r>
      <w:r w:rsidR="0009468B">
        <w:rPr>
          <w:rFonts w:ascii="Times New Roman" w:hAnsi="Times New Roman" w:cs="Times New Roman"/>
          <w:sz w:val="28"/>
          <w:szCs w:val="28"/>
        </w:rPr>
        <w:t xml:space="preserve"> </w:t>
      </w:r>
      <w:r w:rsidR="00085264" w:rsidRPr="00085264">
        <w:rPr>
          <w:rFonts w:ascii="Times New Roman" w:hAnsi="Times New Roman" w:cs="Times New Roman"/>
          <w:sz w:val="28"/>
          <w:szCs w:val="28"/>
        </w:rPr>
        <w:t xml:space="preserve">В рамках инвариантной части урока </w:t>
      </w:r>
      <w:r w:rsidR="00085264">
        <w:rPr>
          <w:rFonts w:ascii="Times New Roman" w:hAnsi="Times New Roman" w:cs="Times New Roman"/>
          <w:sz w:val="28"/>
          <w:szCs w:val="28"/>
        </w:rPr>
        <w:t xml:space="preserve">должны быть рассмотрены цифры, факты, события </w:t>
      </w:r>
      <w:r w:rsidR="00085264" w:rsidRPr="00085264">
        <w:rPr>
          <w:rFonts w:ascii="Times New Roman" w:hAnsi="Times New Roman" w:cs="Times New Roman"/>
          <w:sz w:val="28"/>
          <w:szCs w:val="28"/>
        </w:rPr>
        <w:t>и имена</w:t>
      </w:r>
      <w:r w:rsidR="00406F7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085264">
        <w:rPr>
          <w:rFonts w:ascii="Times New Roman" w:hAnsi="Times New Roman" w:cs="Times New Roman"/>
          <w:sz w:val="28"/>
          <w:szCs w:val="28"/>
        </w:rPr>
        <w:t>, которые</w:t>
      </w:r>
      <w:r w:rsidR="00085264" w:rsidRPr="00085264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085264">
        <w:rPr>
          <w:rFonts w:ascii="Times New Roman" w:hAnsi="Times New Roman" w:cs="Times New Roman"/>
          <w:sz w:val="28"/>
          <w:szCs w:val="28"/>
        </w:rPr>
        <w:t>помнить каждый житель Донбасса –</w:t>
      </w:r>
      <w:r w:rsidR="00085264" w:rsidRPr="00085264">
        <w:rPr>
          <w:rFonts w:ascii="Times New Roman" w:hAnsi="Times New Roman" w:cs="Times New Roman"/>
          <w:sz w:val="28"/>
          <w:szCs w:val="28"/>
        </w:rPr>
        <w:t xml:space="preserve"> особенно теперь, когда </w:t>
      </w:r>
      <w:r w:rsidR="00085264">
        <w:rPr>
          <w:rFonts w:ascii="Times New Roman" w:hAnsi="Times New Roman" w:cs="Times New Roman"/>
          <w:sz w:val="28"/>
          <w:szCs w:val="28"/>
        </w:rPr>
        <w:t>народ Донецкой Народной Республики вновь должен</w:t>
      </w:r>
      <w:r w:rsidR="00085264" w:rsidRPr="00085264">
        <w:rPr>
          <w:rFonts w:ascii="Times New Roman" w:hAnsi="Times New Roman" w:cs="Times New Roman"/>
          <w:sz w:val="28"/>
          <w:szCs w:val="28"/>
        </w:rPr>
        <w:t xml:space="preserve"> отстоять ту</w:t>
      </w:r>
      <w:proofErr w:type="gramEnd"/>
      <w:r w:rsidR="00085264" w:rsidRPr="00085264">
        <w:rPr>
          <w:rFonts w:ascii="Times New Roman" w:hAnsi="Times New Roman" w:cs="Times New Roman"/>
          <w:sz w:val="28"/>
          <w:szCs w:val="28"/>
        </w:rPr>
        <w:t xml:space="preserve"> свободу, за котор</w:t>
      </w:r>
      <w:r w:rsidR="00085264">
        <w:rPr>
          <w:rFonts w:ascii="Times New Roman" w:hAnsi="Times New Roman" w:cs="Times New Roman"/>
          <w:sz w:val="28"/>
          <w:szCs w:val="28"/>
        </w:rPr>
        <w:t>ую 76</w:t>
      </w:r>
      <w:r w:rsidR="00085264" w:rsidRPr="00085264">
        <w:rPr>
          <w:rFonts w:ascii="Times New Roman" w:hAnsi="Times New Roman" w:cs="Times New Roman"/>
          <w:sz w:val="28"/>
          <w:szCs w:val="28"/>
        </w:rPr>
        <w:t xml:space="preserve"> </w:t>
      </w:r>
      <w:r w:rsidR="00085264">
        <w:rPr>
          <w:rFonts w:ascii="Times New Roman" w:hAnsi="Times New Roman" w:cs="Times New Roman"/>
          <w:sz w:val="28"/>
          <w:szCs w:val="28"/>
        </w:rPr>
        <w:t>лет</w:t>
      </w:r>
      <w:r w:rsidR="00085264" w:rsidRPr="00085264">
        <w:rPr>
          <w:rFonts w:ascii="Times New Roman" w:hAnsi="Times New Roman" w:cs="Times New Roman"/>
          <w:sz w:val="28"/>
          <w:szCs w:val="28"/>
        </w:rPr>
        <w:t xml:space="preserve"> назад наш край заплатил неизмеримо высокую цену – во имя памяти наших погибших земляков и жизни будущих поколений </w:t>
      </w:r>
      <w:proofErr w:type="spellStart"/>
      <w:r w:rsidR="00085264" w:rsidRPr="00085264">
        <w:rPr>
          <w:rFonts w:ascii="Times New Roman" w:hAnsi="Times New Roman" w:cs="Times New Roman"/>
          <w:sz w:val="28"/>
          <w:szCs w:val="28"/>
        </w:rPr>
        <w:t>донетчан</w:t>
      </w:r>
      <w:proofErr w:type="spellEnd"/>
      <w:r w:rsidR="00085264" w:rsidRPr="00085264">
        <w:rPr>
          <w:rFonts w:ascii="Times New Roman" w:hAnsi="Times New Roman" w:cs="Times New Roman"/>
          <w:sz w:val="28"/>
          <w:szCs w:val="28"/>
        </w:rPr>
        <w:t xml:space="preserve">. </w:t>
      </w:r>
      <w:r w:rsidR="00085264">
        <w:rPr>
          <w:rFonts w:ascii="Times New Roman" w:hAnsi="Times New Roman" w:cs="Times New Roman"/>
          <w:sz w:val="28"/>
          <w:szCs w:val="28"/>
        </w:rPr>
        <w:t>Важно</w:t>
      </w:r>
      <w:r w:rsidR="00085264" w:rsidRPr="00085264">
        <w:rPr>
          <w:rFonts w:ascii="Times New Roman" w:hAnsi="Times New Roman" w:cs="Times New Roman"/>
          <w:sz w:val="28"/>
          <w:szCs w:val="28"/>
        </w:rPr>
        <w:t xml:space="preserve"> акцентировать внимание обучающихся на </w:t>
      </w:r>
      <w:r w:rsidR="00085264" w:rsidRPr="00085264">
        <w:rPr>
          <w:rFonts w:ascii="Times New Roman" w:hAnsi="Times New Roman" w:cs="Times New Roman"/>
          <w:b/>
          <w:sz w:val="28"/>
          <w:szCs w:val="28"/>
        </w:rPr>
        <w:t>преемственности поколений</w:t>
      </w:r>
      <w:r w:rsidR="00085264" w:rsidRPr="00085264">
        <w:rPr>
          <w:rFonts w:ascii="Times New Roman" w:hAnsi="Times New Roman" w:cs="Times New Roman"/>
          <w:sz w:val="28"/>
          <w:szCs w:val="28"/>
        </w:rPr>
        <w:t>: однажды Донбасс уже был освобождён от захватчиков, его закалённый на полях боёв Великой Отечественной войны характе</w:t>
      </w:r>
      <w:r w:rsidR="00085264">
        <w:rPr>
          <w:rFonts w:ascii="Times New Roman" w:hAnsi="Times New Roman" w:cs="Times New Roman"/>
          <w:sz w:val="28"/>
          <w:szCs w:val="28"/>
        </w:rPr>
        <w:t>р поможет повторить этот славный подвиг в современности.</w:t>
      </w:r>
    </w:p>
    <w:p w:rsidR="00406F77" w:rsidRPr="00406F77" w:rsidRDefault="00406F77" w:rsidP="00536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важнейших событиях, связанных с освобождением донецкой земли от фашистов, может быть представлена с использованием </w:t>
      </w:r>
      <w:r w:rsidRPr="0090722E">
        <w:rPr>
          <w:rFonts w:ascii="Times New Roman" w:hAnsi="Times New Roman" w:cs="Times New Roman"/>
          <w:i/>
          <w:sz w:val="28"/>
          <w:szCs w:val="28"/>
        </w:rPr>
        <w:t>мультимедийных</w:t>
      </w:r>
      <w:r w:rsidR="00F05DE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0722E">
        <w:rPr>
          <w:rFonts w:ascii="Times New Roman" w:hAnsi="Times New Roman" w:cs="Times New Roman"/>
          <w:i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(видео, аудио, </w:t>
      </w:r>
      <w:r w:rsidR="0090722E">
        <w:rPr>
          <w:rFonts w:ascii="Times New Roman" w:hAnsi="Times New Roman" w:cs="Times New Roman"/>
          <w:sz w:val="28"/>
          <w:szCs w:val="28"/>
        </w:rPr>
        <w:t xml:space="preserve">фото, </w:t>
      </w:r>
      <w:r>
        <w:rPr>
          <w:rFonts w:ascii="Times New Roman" w:hAnsi="Times New Roman" w:cs="Times New Roman"/>
          <w:sz w:val="28"/>
          <w:szCs w:val="28"/>
        </w:rPr>
        <w:t>презент</w:t>
      </w:r>
      <w:r w:rsidR="00F31CA1">
        <w:rPr>
          <w:rFonts w:ascii="Times New Roman" w:hAnsi="Times New Roman" w:cs="Times New Roman"/>
          <w:sz w:val="28"/>
          <w:szCs w:val="28"/>
        </w:rPr>
        <w:t>аций</w:t>
      </w:r>
      <w:r w:rsidR="00F05DE1">
        <w:rPr>
          <w:rFonts w:ascii="Times New Roman" w:hAnsi="Times New Roman" w:cs="Times New Roman"/>
          <w:sz w:val="28"/>
          <w:szCs w:val="28"/>
        </w:rPr>
        <w:t xml:space="preserve"> и др.</w:t>
      </w:r>
      <w:r w:rsidR="00F31CA1">
        <w:rPr>
          <w:rFonts w:ascii="Times New Roman" w:hAnsi="Times New Roman" w:cs="Times New Roman"/>
          <w:sz w:val="28"/>
          <w:szCs w:val="28"/>
        </w:rPr>
        <w:t>) (Приложение 2).</w:t>
      </w:r>
    </w:p>
    <w:p w:rsidR="00085264" w:rsidRPr="00987C63" w:rsidRDefault="00085264" w:rsidP="00987C63">
      <w:pPr>
        <w:spacing w:after="0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766330" w:rsidRDefault="00766330" w:rsidP="000852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ВАРИАТИВНАЯ ЧАСТЬ УРОКА</w:t>
      </w:r>
    </w:p>
    <w:p w:rsidR="00DF6A2A" w:rsidRDefault="00DF6A2A" w:rsidP="00654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общеобразовательной организации по подготовке к празднованию годовщины </w:t>
      </w:r>
      <w:r w:rsidR="00F31CA1">
        <w:rPr>
          <w:rFonts w:ascii="Times New Roman" w:hAnsi="Times New Roman" w:cs="Times New Roman"/>
          <w:sz w:val="28"/>
          <w:szCs w:val="28"/>
        </w:rPr>
        <w:t xml:space="preserve">освобождения Донбасса </w:t>
      </w:r>
      <w:r>
        <w:rPr>
          <w:rFonts w:ascii="Times New Roman" w:hAnsi="Times New Roman" w:cs="Times New Roman"/>
          <w:sz w:val="28"/>
          <w:szCs w:val="28"/>
        </w:rPr>
        <w:t>в системе образовательных событий патриотической направленности важно обеспечить реализацию комплексно-деятельностного подхода к процессу воспитания и выстроить</w:t>
      </w:r>
      <w:r w:rsidR="00654550">
        <w:rPr>
          <w:rFonts w:ascii="Times New Roman" w:hAnsi="Times New Roman" w:cs="Times New Roman"/>
          <w:sz w:val="28"/>
          <w:szCs w:val="28"/>
        </w:rPr>
        <w:t xml:space="preserve"> подготовку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654550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, чтобы тематический урок стал завершающим звеном в ряду </w:t>
      </w:r>
      <w:r w:rsidR="00D21271">
        <w:rPr>
          <w:rFonts w:ascii="Times New Roman" w:hAnsi="Times New Roman" w:cs="Times New Roman"/>
          <w:sz w:val="28"/>
          <w:szCs w:val="28"/>
        </w:rPr>
        <w:t>групповых и массовых воспитательных меропр</w:t>
      </w:r>
      <w:r w:rsidR="001B6799">
        <w:rPr>
          <w:rFonts w:ascii="Times New Roman" w:hAnsi="Times New Roman" w:cs="Times New Roman"/>
          <w:sz w:val="28"/>
          <w:szCs w:val="28"/>
        </w:rPr>
        <w:t>иятий, объединённых общей темой. В рамках тематического урока могут быть представлены результаты такой подготовительной работы.</w:t>
      </w:r>
    </w:p>
    <w:p w:rsidR="00941D29" w:rsidRDefault="00941D29" w:rsidP="00941D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это </w:t>
      </w:r>
      <w:r w:rsidRPr="00B54C53">
        <w:rPr>
          <w:rFonts w:ascii="Times New Roman" w:hAnsi="Times New Roman" w:cs="Times New Roman"/>
          <w:b/>
          <w:sz w:val="28"/>
          <w:szCs w:val="28"/>
        </w:rPr>
        <w:t>поисково-исследовательская или проектная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по теме </w:t>
      </w:r>
      <w:r w:rsidRPr="00B54C53">
        <w:rPr>
          <w:rFonts w:ascii="Times New Roman" w:hAnsi="Times New Roman" w:cs="Times New Roman"/>
          <w:i/>
          <w:sz w:val="28"/>
          <w:szCs w:val="28"/>
        </w:rPr>
        <w:t>«История моей семьи в истории освобождения Донбасса от немецко-фашистских захватчиков»,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обучающиеся более подробно знакомятся с жизнью своих родных в годы Великой Отечественной войны на донецкой земле, с вкладом членов своей семьи или рода в её освобождение.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Результатами этой деятельности могут быть презентации с фотографиями из семейных альбомов, видео- и аудиозаписи интервью с близкими и дальними родственниками, соседями, земляками, которые были свидетелями и участниками исторических событий, подборки старых газет, в которых отражены подвиги ветеранов или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участников войны на полях сражений или на трудовых вахтах, грамоты и поощрения, наградные документы, устные воспоминания родных о ярких  фактах семейных историй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изготовление транспарантов с фотографиями фронтовиков для оформления </w:t>
      </w:r>
      <w:r w:rsidR="009D2E36">
        <w:rPr>
          <w:rFonts w:ascii="Times New Roman" w:hAnsi="Times New Roman" w:cs="Times New Roman"/>
          <w:sz w:val="28"/>
          <w:szCs w:val="28"/>
        </w:rPr>
        <w:t xml:space="preserve">тематических выставок </w:t>
      </w:r>
      <w:r w:rsidR="009D2E36" w:rsidRPr="00B54C53">
        <w:rPr>
          <w:rFonts w:ascii="Times New Roman" w:hAnsi="Times New Roman" w:cs="Times New Roman"/>
          <w:i/>
          <w:sz w:val="28"/>
          <w:szCs w:val="28"/>
        </w:rPr>
        <w:t>«Бессмертный полк Донбасса».</w:t>
      </w:r>
    </w:p>
    <w:p w:rsidR="009D2E36" w:rsidRDefault="009D2E36" w:rsidP="00941D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 также провести </w:t>
      </w:r>
      <w:r w:rsidRPr="00726868">
        <w:rPr>
          <w:rFonts w:ascii="Times New Roman" w:hAnsi="Times New Roman" w:cs="Times New Roman"/>
          <w:b/>
          <w:sz w:val="28"/>
          <w:szCs w:val="28"/>
        </w:rPr>
        <w:t>мероприятия церемониального и мемориального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такие как торжественные линейки, Вахты Памяти у обелисков освободителям Донбасса, встречи с ветеранами, поздравления ветеранов и концерты для них, возложение цветов к монументам боевой и трудовой славы, к могилам воинов, участие в оказании волонтёрской помощи ветеранам Великой Отечественной войны, труженикам тыла, детям войны, семьям погибших военнослужащих.</w:t>
      </w:r>
      <w:proofErr w:type="gramEnd"/>
    </w:p>
    <w:p w:rsidR="009D2E36" w:rsidRDefault="009D2E36" w:rsidP="00941D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в образовательной организации </w:t>
      </w:r>
      <w:r w:rsidRPr="00F05DE1">
        <w:rPr>
          <w:rFonts w:ascii="Times New Roman" w:hAnsi="Times New Roman" w:cs="Times New Roman"/>
          <w:sz w:val="28"/>
          <w:szCs w:val="28"/>
        </w:rPr>
        <w:t>благоприятную</w:t>
      </w:r>
      <w:r w:rsidRPr="00F05DE1">
        <w:rPr>
          <w:rFonts w:ascii="Times New Roman" w:hAnsi="Times New Roman" w:cs="Times New Roman"/>
          <w:b/>
          <w:sz w:val="28"/>
          <w:szCs w:val="28"/>
        </w:rPr>
        <w:t xml:space="preserve"> информационно-воспитательную среду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образовательных событий, посвящённых Дню освобождения Донбасса, можно посредством традиционных в системе патриотического воспитания обучающихся </w:t>
      </w:r>
      <w:r w:rsidRPr="00726868">
        <w:rPr>
          <w:rFonts w:ascii="Times New Roman" w:hAnsi="Times New Roman" w:cs="Times New Roman"/>
          <w:b/>
          <w:sz w:val="28"/>
          <w:szCs w:val="28"/>
        </w:rPr>
        <w:t>конкурсов и соревнований,</w:t>
      </w:r>
      <w:r>
        <w:rPr>
          <w:rFonts w:ascii="Times New Roman" w:hAnsi="Times New Roman" w:cs="Times New Roman"/>
          <w:sz w:val="28"/>
          <w:szCs w:val="28"/>
        </w:rPr>
        <w:t xml:space="preserve"> посвящённых данной дате: </w:t>
      </w:r>
      <w:r w:rsidRPr="00F05DE1">
        <w:rPr>
          <w:rFonts w:ascii="Times New Roman" w:hAnsi="Times New Roman" w:cs="Times New Roman"/>
          <w:i/>
          <w:sz w:val="28"/>
          <w:szCs w:val="28"/>
        </w:rPr>
        <w:t>конкурс военно-патриотического рисунка, военных плакатов, конкурс-фестиваль военной (солдатской) песни, смотр строя; конкурс чтецов стихотворений о войне или стихотворений военных авторов, конкурс школьных сочинений,</w:t>
      </w:r>
      <w:r>
        <w:rPr>
          <w:rFonts w:ascii="Times New Roman" w:hAnsi="Times New Roman" w:cs="Times New Roman"/>
          <w:sz w:val="28"/>
          <w:szCs w:val="28"/>
        </w:rPr>
        <w:t xml:space="preserve"> посвящённый осмыслению героизма, подвига, отношению к судьбе человека, оказавшегося в центре событий военного лихолетья, викторины о событиях освобождения Донбасса от немецко-фашистских захватчиков, спортивные соревнования по военно-прикладным видам спорта.</w:t>
      </w:r>
      <w:r w:rsidR="00B54C53">
        <w:rPr>
          <w:rFonts w:ascii="Times New Roman" w:hAnsi="Times New Roman" w:cs="Times New Roman"/>
          <w:sz w:val="28"/>
          <w:szCs w:val="28"/>
        </w:rPr>
        <w:t xml:space="preserve"> В рамках тематических уроков могут быть подведены их итоги и </w:t>
      </w:r>
      <w:r w:rsidR="00726868">
        <w:rPr>
          <w:rFonts w:ascii="Times New Roman" w:hAnsi="Times New Roman" w:cs="Times New Roman"/>
          <w:sz w:val="28"/>
          <w:szCs w:val="28"/>
        </w:rPr>
        <w:t>презентованы лучшие творческие работы.</w:t>
      </w:r>
    </w:p>
    <w:p w:rsidR="009D2E36" w:rsidRDefault="00F17A8E" w:rsidP="00941D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Популярны</w:t>
      </w:r>
      <w:r w:rsidR="009D2E36">
        <w:rPr>
          <w:rFonts w:ascii="Times New Roman" w:hAnsi="Times New Roman" w:cs="Times New Roman"/>
          <w:sz w:val="28"/>
          <w:szCs w:val="28"/>
        </w:rPr>
        <w:t xml:space="preserve"> в среде подростков </w:t>
      </w:r>
      <w:r w:rsidR="009D2E36" w:rsidRPr="00726868">
        <w:rPr>
          <w:rFonts w:ascii="Times New Roman" w:hAnsi="Times New Roman" w:cs="Times New Roman"/>
          <w:b/>
          <w:sz w:val="28"/>
          <w:szCs w:val="28"/>
        </w:rPr>
        <w:t xml:space="preserve">флешмобы и </w:t>
      </w:r>
      <w:proofErr w:type="spellStart"/>
      <w:r w:rsidR="009D2E36" w:rsidRPr="00726868">
        <w:rPr>
          <w:rFonts w:ascii="Times New Roman" w:hAnsi="Times New Roman" w:cs="Times New Roman"/>
          <w:b/>
          <w:sz w:val="28"/>
          <w:szCs w:val="28"/>
        </w:rPr>
        <w:t>смартмобы</w:t>
      </w:r>
      <w:proofErr w:type="spellEnd"/>
      <w:r w:rsidR="009D2E36" w:rsidRPr="00726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799">
        <w:rPr>
          <w:rFonts w:ascii="Times New Roman" w:hAnsi="Times New Roman" w:cs="Times New Roman"/>
          <w:i/>
          <w:sz w:val="28"/>
          <w:szCs w:val="28"/>
        </w:rPr>
        <w:t xml:space="preserve">«Имена героев на карте городов и сёл Донецкой Народной Республики», «Памятники и память», «Две войны» </w:t>
      </w:r>
      <w:r w:rsidR="009D2E36">
        <w:rPr>
          <w:rFonts w:ascii="Times New Roman" w:hAnsi="Times New Roman" w:cs="Times New Roman"/>
          <w:sz w:val="28"/>
          <w:szCs w:val="28"/>
        </w:rPr>
        <w:t>– заранее спланированные массовые акции</w:t>
      </w:r>
      <w:r>
        <w:rPr>
          <w:rFonts w:ascii="Times New Roman" w:hAnsi="Times New Roman" w:cs="Times New Roman"/>
          <w:sz w:val="28"/>
          <w:szCs w:val="28"/>
        </w:rPr>
        <w:t xml:space="preserve">, отражающие то или иное содержание праздника, отношение к нему, ценностное восприятие детьми и подростками событий того времени. Эти массовые акции осуществляются преимущественно через Интернет.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Рекомендуем педагогам совместно с обучающимися создать интерактивные плакаты и интерактивные контурные карты, организовать реконструкцию боёв за Донбасс, которые помогут визуализировать модели хода войны (например, с помощью сервиса (</w:t>
      </w:r>
      <w:hyperlink r:id="rId6" w:history="1">
        <w:r w:rsidRPr="004A70E8">
          <w:rPr>
            <w:rStyle w:val="a3"/>
            <w:rFonts w:ascii="Times New Roman" w:hAnsi="Times New Roman" w:cs="Times New Roman"/>
            <w:sz w:val="28"/>
            <w:szCs w:val="28"/>
          </w:rPr>
          <w:t>https://www.ThingLink.com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17A8E" w:rsidRDefault="00F17A8E" w:rsidP="00941D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Накануне тематического урока рекомендуем провести </w:t>
      </w:r>
      <w:r w:rsidRPr="00726868">
        <w:rPr>
          <w:rFonts w:ascii="Times New Roman" w:hAnsi="Times New Roman" w:cs="Times New Roman"/>
          <w:i/>
          <w:sz w:val="28"/>
          <w:szCs w:val="28"/>
        </w:rPr>
        <w:t>туристско-</w:t>
      </w:r>
      <w:r w:rsidRPr="00726868">
        <w:rPr>
          <w:rFonts w:ascii="Times New Roman" w:hAnsi="Times New Roman" w:cs="Times New Roman"/>
          <w:b/>
          <w:sz w:val="28"/>
          <w:szCs w:val="28"/>
        </w:rPr>
        <w:t>краеведческий поход или экскурсию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виртуальную) в музеи боевой славы, по местам боевых действий, воинской славы.</w:t>
      </w:r>
    </w:p>
    <w:p w:rsidR="00F17A8E" w:rsidRDefault="00F17A8E" w:rsidP="00941D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Используя ресурсы </w:t>
      </w:r>
      <w:r w:rsidRPr="00726868">
        <w:rPr>
          <w:rFonts w:ascii="Times New Roman" w:hAnsi="Times New Roman" w:cs="Times New Roman"/>
          <w:b/>
          <w:sz w:val="28"/>
          <w:szCs w:val="28"/>
        </w:rPr>
        <w:t>музейной педагогики,</w:t>
      </w:r>
      <w:r>
        <w:rPr>
          <w:rFonts w:ascii="Times New Roman" w:hAnsi="Times New Roman" w:cs="Times New Roman"/>
          <w:sz w:val="28"/>
          <w:szCs w:val="28"/>
        </w:rPr>
        <w:t xml:space="preserve"> можно значительно повысить результативность проведения тематического урока. Главной задачей школьных музеев должно стать вовлечение максимального количества обучающихся, их родителей и педагогов в работу по подготовке ко Дню освобождения Донбасса от немецко-фашистских захватчиков. На базе музея возможно проведение совместных мероприятий, посвящённых этой дате: встреч, вечеров, конференций, бесед, литературно-исторических композиций, экскурсий и т. д. На тематическом уроке могут использоваться собранные поисковыми отрядами материалы, поскольку в музее информация приобретает наглядность, образность, активизирует визуальное мышление, становится эффективным средством преемственности культуры и передачи социального опыта.</w:t>
      </w:r>
    </w:p>
    <w:p w:rsidR="00F17A8E" w:rsidRDefault="00F17A8E" w:rsidP="00941D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Традиционными формами подготовительной работы ко Дню освобождения Донбасса являются </w:t>
      </w:r>
      <w:r w:rsidRPr="00726868">
        <w:rPr>
          <w:rFonts w:ascii="Times New Roman" w:hAnsi="Times New Roman" w:cs="Times New Roman"/>
          <w:b/>
          <w:sz w:val="28"/>
          <w:szCs w:val="28"/>
        </w:rPr>
        <w:t xml:space="preserve">читательские конференции и библиотечные уроки, </w:t>
      </w:r>
      <w:r w:rsidR="00D21271" w:rsidRPr="00726868">
        <w:rPr>
          <w:rFonts w:ascii="Times New Roman" w:hAnsi="Times New Roman" w:cs="Times New Roman"/>
          <w:b/>
          <w:sz w:val="28"/>
          <w:szCs w:val="28"/>
        </w:rPr>
        <w:t>книжные и фотовыставки</w:t>
      </w:r>
      <w:r w:rsidR="00D21271" w:rsidRPr="00726868">
        <w:rPr>
          <w:rFonts w:ascii="Times New Roman" w:hAnsi="Times New Roman" w:cs="Times New Roman"/>
          <w:i/>
          <w:sz w:val="28"/>
          <w:szCs w:val="28"/>
        </w:rPr>
        <w:t xml:space="preserve"> «Твои освободители, Донбасс», «Материалы о Великой Отечественной войне: освобождение Донбасса», «Дети-герои боевых действий на донецкой земле»</w:t>
      </w:r>
      <w:r w:rsidR="00D21271">
        <w:rPr>
          <w:rFonts w:ascii="Times New Roman" w:hAnsi="Times New Roman" w:cs="Times New Roman"/>
          <w:sz w:val="28"/>
          <w:szCs w:val="28"/>
        </w:rPr>
        <w:t xml:space="preserve"> и др., </w:t>
      </w:r>
      <w:r>
        <w:rPr>
          <w:rFonts w:ascii="Times New Roman" w:hAnsi="Times New Roman" w:cs="Times New Roman"/>
          <w:sz w:val="28"/>
          <w:szCs w:val="28"/>
        </w:rPr>
        <w:t xml:space="preserve">обсуждения кинофрагментов известных фильмов о войне, проведение тематических научных конференций). </w:t>
      </w:r>
      <w:proofErr w:type="gramEnd"/>
    </w:p>
    <w:p w:rsidR="0053644E" w:rsidRDefault="0053644E" w:rsidP="00941D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подготовки к тематическому уроку необходимо предусмотреть и </w:t>
      </w:r>
      <w:r w:rsidRPr="00726868">
        <w:rPr>
          <w:rFonts w:ascii="Times New Roman" w:hAnsi="Times New Roman" w:cs="Times New Roman"/>
          <w:b/>
          <w:sz w:val="28"/>
          <w:szCs w:val="28"/>
        </w:rPr>
        <w:t>подготовку приглашений на урок</w:t>
      </w:r>
      <w:r>
        <w:rPr>
          <w:rFonts w:ascii="Times New Roman" w:hAnsi="Times New Roman" w:cs="Times New Roman"/>
          <w:sz w:val="28"/>
          <w:szCs w:val="28"/>
        </w:rPr>
        <w:t xml:space="preserve"> для участников Великой Отечественной войны, ветеранов войны Донецкой и Луганской Народных Республик за независимость. Приглашения могут быть выполнены в виде открыток, нарисованных обучающимися. Поэтому возможно и проведение конкурса на лучшую открытку для почётного гостя. Также можно организовать </w:t>
      </w:r>
      <w:r w:rsidRPr="00726868">
        <w:rPr>
          <w:rFonts w:ascii="Times New Roman" w:hAnsi="Times New Roman" w:cs="Times New Roman"/>
          <w:b/>
          <w:sz w:val="28"/>
          <w:szCs w:val="28"/>
        </w:rPr>
        <w:t xml:space="preserve">изготовление информационных листовок и распространение их </w:t>
      </w:r>
      <w:r>
        <w:rPr>
          <w:rFonts w:ascii="Times New Roman" w:hAnsi="Times New Roman" w:cs="Times New Roman"/>
          <w:sz w:val="28"/>
          <w:szCs w:val="28"/>
        </w:rPr>
        <w:t>среди жителей микрорайона общеобразовательной организации.</w:t>
      </w:r>
    </w:p>
    <w:p w:rsidR="0001214E" w:rsidRDefault="00F17A8E" w:rsidP="007268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Впечатления, вынесенные обучающимися из этих и других мероприятий, могут создать необходимый эмоциональный фон, ввести в проблематик</w:t>
      </w:r>
      <w:r w:rsidR="00A01F0E">
        <w:rPr>
          <w:rFonts w:ascii="Times New Roman" w:hAnsi="Times New Roman" w:cs="Times New Roman"/>
          <w:sz w:val="28"/>
          <w:szCs w:val="28"/>
        </w:rPr>
        <w:t>у изучения событий и персоналий, связанных с освобождением Донбасса от немецко-фашистских захватчиков, показать огромную значимость для всей страны и для каждого из нас этого события.</w:t>
      </w:r>
    </w:p>
    <w:p w:rsidR="001B6799" w:rsidRDefault="007F21C2" w:rsidP="007F2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освобождения Донбасса от немецко-фашистских захватчиков – первое образовательное событие патриотической направленности в </w:t>
      </w:r>
      <w:r w:rsidR="00F05DE1">
        <w:rPr>
          <w:rFonts w:ascii="Times New Roman" w:hAnsi="Times New Roman" w:cs="Times New Roman"/>
          <w:sz w:val="28"/>
          <w:szCs w:val="28"/>
        </w:rPr>
        <w:t>новом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Эта и последующие </w:t>
      </w:r>
      <w:r w:rsidR="00EE17D6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(Международный день против фашизма, расизма и антисемитизма, День Неизвестного Солдата, День георгиевской ленты, День Героев Отечества, Международный день памяти жертв Холокоста, День защитника Отечества, </w:t>
      </w:r>
      <w:r w:rsidRPr="00EE621E">
        <w:rPr>
          <w:rFonts w:ascii="Times New Roman" w:hAnsi="Times New Roman" w:cs="Times New Roman"/>
          <w:sz w:val="28"/>
          <w:szCs w:val="28"/>
        </w:rPr>
        <w:t xml:space="preserve">День Победы в Великой </w:t>
      </w:r>
      <w:r w:rsidRPr="00EE621E">
        <w:rPr>
          <w:rFonts w:ascii="Times New Roman" w:hAnsi="Times New Roman" w:cs="Times New Roman"/>
          <w:sz w:val="28"/>
          <w:szCs w:val="28"/>
        </w:rPr>
        <w:lastRenderedPageBreak/>
        <w:t>Отечественной войне 1941-1945 годов</w:t>
      </w:r>
      <w:r>
        <w:rPr>
          <w:rFonts w:ascii="Times New Roman" w:hAnsi="Times New Roman" w:cs="Times New Roman"/>
          <w:sz w:val="28"/>
          <w:szCs w:val="28"/>
        </w:rPr>
        <w:t xml:space="preserve"> и др.) должны выстроиться в единую систему формирования национально-гражданской идентичности и патриотической позиции обучающихся общеобразовательных организаций</w:t>
      </w:r>
      <w:r w:rsidR="00F05DE1">
        <w:rPr>
          <w:rFonts w:ascii="Times New Roman" w:hAnsi="Times New Roman" w:cs="Times New Roman"/>
          <w:sz w:val="28"/>
          <w:szCs w:val="28"/>
        </w:rPr>
        <w:t xml:space="preserve"> – юных граждан</w:t>
      </w:r>
      <w:r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EE17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17D6">
        <w:rPr>
          <w:rFonts w:ascii="Times New Roman" w:hAnsi="Times New Roman" w:cs="Times New Roman"/>
          <w:sz w:val="28"/>
          <w:szCs w:val="28"/>
        </w:rPr>
        <w:t xml:space="preserve"> Тематические мероприятия по реализации Программ воспитания, развития и </w:t>
      </w:r>
      <w:proofErr w:type="gramStart"/>
      <w:r w:rsidR="00EE17D6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EE17D6">
        <w:rPr>
          <w:rFonts w:ascii="Times New Roman" w:hAnsi="Times New Roman" w:cs="Times New Roman"/>
          <w:sz w:val="28"/>
          <w:szCs w:val="28"/>
        </w:rPr>
        <w:t xml:space="preserve"> обучающихся начального общего, основного общего и среднего общего образования в рамках </w:t>
      </w:r>
      <w:r w:rsidR="00EE17D6" w:rsidRPr="00997688">
        <w:rPr>
          <w:rFonts w:ascii="Times New Roman" w:hAnsi="Times New Roman" w:cs="Times New Roman"/>
          <w:b/>
          <w:sz w:val="28"/>
          <w:szCs w:val="28"/>
        </w:rPr>
        <w:t>макросферы «Я патриот и гражданин»</w:t>
      </w:r>
      <w:r w:rsidR="00EE17D6">
        <w:rPr>
          <w:rFonts w:ascii="Times New Roman" w:hAnsi="Times New Roman" w:cs="Times New Roman"/>
          <w:sz w:val="28"/>
          <w:szCs w:val="28"/>
        </w:rPr>
        <w:t xml:space="preserve">, формы внеурочной деятельности общеобразовательных организаций </w:t>
      </w:r>
      <w:r w:rsidR="00F05DE1">
        <w:rPr>
          <w:rFonts w:ascii="Times New Roman" w:hAnsi="Times New Roman" w:cs="Times New Roman"/>
          <w:sz w:val="28"/>
          <w:szCs w:val="28"/>
        </w:rPr>
        <w:t xml:space="preserve">по духовно-нравственному, </w:t>
      </w:r>
      <w:proofErr w:type="spellStart"/>
      <w:r w:rsidR="00F05DE1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="00F05DE1">
        <w:rPr>
          <w:rFonts w:ascii="Times New Roman" w:hAnsi="Times New Roman" w:cs="Times New Roman"/>
          <w:sz w:val="28"/>
          <w:szCs w:val="28"/>
        </w:rPr>
        <w:t>, социальному и общекультурному направлениям</w:t>
      </w:r>
      <w:r w:rsidR="00997688">
        <w:rPr>
          <w:rFonts w:ascii="Times New Roman" w:hAnsi="Times New Roman" w:cs="Times New Roman"/>
          <w:sz w:val="28"/>
          <w:szCs w:val="28"/>
        </w:rPr>
        <w:t xml:space="preserve"> должны взаимодополнять друг друга и </w:t>
      </w:r>
      <w:r w:rsidR="00987C63">
        <w:rPr>
          <w:rFonts w:ascii="Times New Roman" w:hAnsi="Times New Roman" w:cs="Times New Roman"/>
          <w:sz w:val="28"/>
          <w:szCs w:val="28"/>
        </w:rPr>
        <w:t>создать необходимые</w:t>
      </w:r>
      <w:r w:rsidR="00F05DE1">
        <w:rPr>
          <w:rFonts w:ascii="Times New Roman" w:hAnsi="Times New Roman" w:cs="Times New Roman"/>
          <w:sz w:val="28"/>
          <w:szCs w:val="28"/>
        </w:rPr>
        <w:t xml:space="preserve"> и достаточные</w:t>
      </w:r>
      <w:r w:rsidR="00987C63">
        <w:rPr>
          <w:rFonts w:ascii="Times New Roman" w:hAnsi="Times New Roman" w:cs="Times New Roman"/>
          <w:sz w:val="28"/>
          <w:szCs w:val="28"/>
        </w:rPr>
        <w:t xml:space="preserve"> условия для реализации Концепции патриотического воспитания детей и учащейся молодёжи Донецкой Народной Республики.</w:t>
      </w:r>
    </w:p>
    <w:p w:rsidR="00486DBB" w:rsidRDefault="00486DBB" w:rsidP="007F2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DBB" w:rsidRDefault="00486DBB" w:rsidP="007F2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педагогам поделиться разработками тематических уроков, посвящённых 76-й годовщине освобождения Донбасса от немецко-фашистских захватчиков, на виртуальных страницах нового электронного ресурса ГОУ ДПО «Донецкий республиканский институт дополнительного педагогического образования» </w:t>
      </w:r>
      <w:r>
        <w:rPr>
          <w:rFonts w:ascii="Times New Roman" w:hAnsi="Times New Roman" w:cs="Times New Roman"/>
          <w:b/>
          <w:sz w:val="28"/>
          <w:szCs w:val="28"/>
        </w:rPr>
        <w:t>«Интерактивный календарь образовательных событий, приуроченных к государственным праздникам, памятным датам и событиям истории и культуры Донецкой Народной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. Информацию для авторов можно найти на веб-ресурсе проекта: </w:t>
      </w:r>
      <w:hyperlink r:id="rId7" w:history="1">
        <w:r w:rsidRPr="00486DBB">
          <w:rPr>
            <w:rStyle w:val="a3"/>
            <w:rFonts w:ascii="Times New Roman" w:hAnsi="Times New Roman" w:cs="Times New Roman"/>
            <w:sz w:val="28"/>
            <w:szCs w:val="28"/>
          </w:rPr>
          <w:t>https://centrvospitanie.wixsite.com/kalendar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F21C2" w:rsidRPr="00987C63" w:rsidRDefault="007F21C2" w:rsidP="007F21C2">
      <w:pPr>
        <w:spacing w:after="0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01214E" w:rsidRDefault="002E52AB" w:rsidP="002E52AB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выйду в степь родную – отчую,</w:t>
      </w:r>
    </w:p>
    <w:p w:rsidR="002E52AB" w:rsidRDefault="002E52AB" w:rsidP="002E52AB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выйду в степь мою – сыновнюю.</w:t>
      </w:r>
    </w:p>
    <w:p w:rsidR="002E52AB" w:rsidRDefault="002E52AB" w:rsidP="002E52AB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вас увижу я воочию,</w:t>
      </w:r>
    </w:p>
    <w:p w:rsidR="002E52AB" w:rsidRDefault="002E52AB" w:rsidP="002E52AB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всё, что было с вами, вспомню я,</w:t>
      </w:r>
    </w:p>
    <w:p w:rsidR="002E52AB" w:rsidRDefault="002E52AB" w:rsidP="002E52AB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далёкие и – близкие,</w:t>
      </w:r>
    </w:p>
    <w:p w:rsidR="002E52AB" w:rsidRDefault="002E52AB" w:rsidP="002E52AB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нас, наследников,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E52AB" w:rsidRDefault="002E52AB" w:rsidP="002E52AB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Плывут года над обелисками,</w:t>
      </w:r>
    </w:p>
    <w:p w:rsidR="002E52AB" w:rsidRDefault="002E52AB" w:rsidP="002E52AB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не прожили.</w:t>
      </w:r>
    </w:p>
    <w:p w:rsidR="002E52AB" w:rsidRDefault="002E52AB" w:rsidP="002E52AB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Плывут года над светлым городом,</w:t>
      </w:r>
    </w:p>
    <w:p w:rsidR="002E52AB" w:rsidRDefault="002E52AB" w:rsidP="002E52AB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корпусами и составами;</w:t>
      </w:r>
    </w:p>
    <w:p w:rsidR="002E52AB" w:rsidRDefault="002E52AB" w:rsidP="002E52AB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синью рек и хлебным золотом, –</w:t>
      </w:r>
    </w:p>
    <w:p w:rsidR="002E52AB" w:rsidRDefault="002E52AB" w:rsidP="002E52AB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всем, что вы сынам оставили.</w:t>
      </w:r>
    </w:p>
    <w:p w:rsidR="002E52AB" w:rsidRDefault="002E52AB" w:rsidP="002E52AB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вас гудки зовут отчаянно!</w:t>
      </w:r>
    </w:p>
    <w:p w:rsidR="002E52AB" w:rsidRDefault="002E52AB" w:rsidP="002E52AB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цехах работа ждёт огромная…</w:t>
      </w:r>
    </w:p>
    <w:p w:rsidR="002E52AB" w:rsidRDefault="002E52AB" w:rsidP="002E52AB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рабочая окраина –</w:t>
      </w:r>
    </w:p>
    <w:p w:rsidR="002E52AB" w:rsidRDefault="002E52AB" w:rsidP="002E52AB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моя и родословная.</w:t>
      </w:r>
    </w:p>
    <w:p w:rsidR="002E52AB" w:rsidRDefault="002E52AB" w:rsidP="002E52AB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выйду в степь и гляну пристально,</w:t>
      </w:r>
    </w:p>
    <w:p w:rsidR="002E52AB" w:rsidRDefault="002E52AB" w:rsidP="002E52AB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земля, на то, как прожили…</w:t>
      </w:r>
    </w:p>
    <w:p w:rsidR="002E52AB" w:rsidRDefault="002E52AB" w:rsidP="002E52AB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облик твой меняли издавна</w:t>
      </w:r>
    </w:p>
    <w:p w:rsidR="002E52AB" w:rsidRDefault="002E52AB" w:rsidP="002E52AB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вместе с ним менялись тоже мы.</w:t>
      </w:r>
    </w:p>
    <w:p w:rsidR="002E52AB" w:rsidRDefault="002E52AB" w:rsidP="002E52AB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– не менялась наша славная</w:t>
      </w:r>
    </w:p>
    <w:p w:rsidR="002E52AB" w:rsidRDefault="002E52AB" w:rsidP="002E52AB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неувядаемость бойцовская</w:t>
      </w:r>
    </w:p>
    <w:p w:rsidR="002E52AB" w:rsidRDefault="002E52AB" w:rsidP="002E52AB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навсегда осталось главное –</w:t>
      </w:r>
    </w:p>
    <w:p w:rsidR="002E52AB" w:rsidRDefault="002E52AB" w:rsidP="002E52AB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неуспокоенность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отцовская!</w:t>
      </w:r>
    </w:p>
    <w:p w:rsidR="00654550" w:rsidRDefault="00987C63" w:rsidP="00987C63">
      <w:pPr>
        <w:spacing w:after="0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Кравченко</w:t>
      </w:r>
      <w:r w:rsidR="00654550">
        <w:rPr>
          <w:rFonts w:ascii="Times New Roman" w:hAnsi="Times New Roman" w:cs="Times New Roman"/>
          <w:sz w:val="28"/>
          <w:szCs w:val="28"/>
        </w:rPr>
        <w:br w:type="page"/>
      </w:r>
    </w:p>
    <w:p w:rsidR="00654550" w:rsidRDefault="00654550" w:rsidP="0065455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54550" w:rsidRDefault="00654550" w:rsidP="0065455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550" w:rsidRPr="00654550" w:rsidRDefault="00654550" w:rsidP="0065455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</w:p>
    <w:p w:rsidR="00654550" w:rsidRPr="0016072B" w:rsidRDefault="00654550" w:rsidP="00654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2B">
        <w:rPr>
          <w:rFonts w:ascii="Times New Roman" w:hAnsi="Times New Roman" w:cs="Times New Roman"/>
          <w:sz w:val="28"/>
          <w:szCs w:val="28"/>
        </w:rPr>
        <w:t xml:space="preserve">Для фашистского командования </w:t>
      </w:r>
      <w:proofErr w:type="spellStart"/>
      <w:r w:rsidRPr="0016072B">
        <w:rPr>
          <w:rFonts w:ascii="Times New Roman" w:hAnsi="Times New Roman" w:cs="Times New Roman"/>
          <w:sz w:val="28"/>
          <w:szCs w:val="28"/>
        </w:rPr>
        <w:t>Сталино</w:t>
      </w:r>
      <w:proofErr w:type="spellEnd"/>
      <w:r w:rsidRPr="0016072B">
        <w:rPr>
          <w:rFonts w:ascii="Times New Roman" w:hAnsi="Times New Roman" w:cs="Times New Roman"/>
          <w:sz w:val="28"/>
          <w:szCs w:val="28"/>
        </w:rPr>
        <w:t xml:space="preserve"> был стратегической целью не только как промышленный центр, но и с идеологической точки зрения. Захватить город, носивший имя вождя Страны Советов, было целью, которую Гитлер ставил своему фельдмаршалу Герду фон </w:t>
      </w:r>
      <w:proofErr w:type="spellStart"/>
      <w:r w:rsidRPr="0016072B">
        <w:rPr>
          <w:rFonts w:ascii="Times New Roman" w:hAnsi="Times New Roman" w:cs="Times New Roman"/>
          <w:sz w:val="28"/>
          <w:szCs w:val="28"/>
        </w:rPr>
        <w:t>Рунштед</w:t>
      </w:r>
      <w:r>
        <w:rPr>
          <w:rFonts w:ascii="Times New Roman" w:hAnsi="Times New Roman" w:cs="Times New Roman"/>
          <w:sz w:val="28"/>
          <w:szCs w:val="28"/>
        </w:rPr>
        <w:t>ту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командующему группой армий «Юг»</w:t>
      </w:r>
      <w:r w:rsidRPr="0016072B">
        <w:rPr>
          <w:rFonts w:ascii="Times New Roman" w:hAnsi="Times New Roman" w:cs="Times New Roman"/>
          <w:sz w:val="28"/>
          <w:szCs w:val="28"/>
        </w:rPr>
        <w:t>. Первая авиабомба упала на проспект Лагутенко уже 31 августа 1941 года. А через месяц 6-я немецкая армия из 14 дивизий (250 000 человек) и танковая группа генерал-полковни</w:t>
      </w:r>
      <w:r>
        <w:rPr>
          <w:rFonts w:ascii="Times New Roman" w:hAnsi="Times New Roman" w:cs="Times New Roman"/>
          <w:sz w:val="28"/>
          <w:szCs w:val="28"/>
        </w:rPr>
        <w:t>ка фон Клейста уже брали город.</w:t>
      </w:r>
    </w:p>
    <w:p w:rsidR="00654550" w:rsidRPr="0016072B" w:rsidRDefault="00654550" w:rsidP="00654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2B">
        <w:rPr>
          <w:rFonts w:ascii="Times New Roman" w:hAnsi="Times New Roman" w:cs="Times New Roman"/>
          <w:sz w:val="28"/>
          <w:szCs w:val="28"/>
        </w:rPr>
        <w:t>Из столицы Донбасса полным ходом шла эвакуация. Чт</w:t>
      </w:r>
      <w:r>
        <w:rPr>
          <w:rFonts w:ascii="Times New Roman" w:hAnsi="Times New Roman" w:cs="Times New Roman"/>
          <w:sz w:val="28"/>
          <w:szCs w:val="28"/>
        </w:rPr>
        <w:t>о не могли спасти – уничтожали.</w:t>
      </w:r>
    </w:p>
    <w:p w:rsidR="00654550" w:rsidRPr="0016072B" w:rsidRDefault="00654550" w:rsidP="00654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2B">
        <w:rPr>
          <w:rFonts w:ascii="Times New Roman" w:hAnsi="Times New Roman" w:cs="Times New Roman"/>
          <w:sz w:val="28"/>
          <w:szCs w:val="28"/>
        </w:rPr>
        <w:t>9 октября металлургический завод выпустил последнюю партию чугуна, которым залили все ковши, печи и подъездные пути. Город окончательно сдали фашистам 21 октября 1941 года. За время почти двухлетней оккупации жизнь в «немецком</w:t>
      </w:r>
      <w:r>
        <w:rPr>
          <w:rFonts w:ascii="Times New Roman" w:hAnsi="Times New Roman" w:cs="Times New Roman"/>
          <w:sz w:val="28"/>
          <w:szCs w:val="28"/>
        </w:rPr>
        <w:t>» Донецке изменилась полностью.</w:t>
      </w:r>
    </w:p>
    <w:p w:rsidR="00654550" w:rsidRPr="0016072B" w:rsidRDefault="00654550" w:rsidP="00654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2B">
        <w:rPr>
          <w:rFonts w:ascii="Times New Roman" w:hAnsi="Times New Roman" w:cs="Times New Roman"/>
          <w:sz w:val="28"/>
          <w:szCs w:val="28"/>
        </w:rPr>
        <w:t>Первым делом фашисты переименовали город и вернули ему дореволюцион</w:t>
      </w:r>
      <w:r>
        <w:rPr>
          <w:rFonts w:ascii="Times New Roman" w:hAnsi="Times New Roman" w:cs="Times New Roman"/>
          <w:sz w:val="28"/>
          <w:szCs w:val="28"/>
        </w:rPr>
        <w:t>ное,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декоммунизированное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имя –</w:t>
      </w:r>
      <w:r w:rsidRPr="00160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72B">
        <w:rPr>
          <w:rFonts w:ascii="Times New Roman" w:hAnsi="Times New Roman" w:cs="Times New Roman"/>
          <w:sz w:val="28"/>
          <w:szCs w:val="28"/>
        </w:rPr>
        <w:t>Юзовка</w:t>
      </w:r>
      <w:proofErr w:type="spellEnd"/>
      <w:r w:rsidRPr="0016072B">
        <w:rPr>
          <w:rFonts w:ascii="Times New Roman" w:hAnsi="Times New Roman" w:cs="Times New Roman"/>
          <w:sz w:val="28"/>
          <w:szCs w:val="28"/>
        </w:rPr>
        <w:t>. Вместе с ним вернулись и старые названия улиц. Все советские обозначения стали просто нейтральными. К примеру, Комсомольский проспект оккупационные власти называли улицей Поч</w:t>
      </w:r>
      <w:r>
        <w:rPr>
          <w:rFonts w:ascii="Times New Roman" w:hAnsi="Times New Roman" w:cs="Times New Roman"/>
          <w:sz w:val="28"/>
          <w:szCs w:val="28"/>
        </w:rPr>
        <w:t>товой. А проспект Дзержинского –</w:t>
      </w:r>
      <w:r w:rsidRPr="0016072B">
        <w:rPr>
          <w:rFonts w:ascii="Times New Roman" w:hAnsi="Times New Roman" w:cs="Times New Roman"/>
          <w:sz w:val="28"/>
          <w:szCs w:val="28"/>
        </w:rPr>
        <w:t xml:space="preserve"> улицей Пожарной. Новые наименования дали предприятиям и</w:t>
      </w:r>
      <w:r>
        <w:rPr>
          <w:rFonts w:ascii="Times New Roman" w:hAnsi="Times New Roman" w:cs="Times New Roman"/>
          <w:sz w:val="28"/>
          <w:szCs w:val="28"/>
        </w:rPr>
        <w:t xml:space="preserve"> даже троллейбусным маршрутам. </w:t>
      </w:r>
    </w:p>
    <w:p w:rsidR="00654550" w:rsidRPr="0016072B" w:rsidRDefault="00654550" w:rsidP="00654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2B">
        <w:rPr>
          <w:rFonts w:ascii="Times New Roman" w:hAnsi="Times New Roman" w:cs="Times New Roman"/>
          <w:sz w:val="28"/>
          <w:szCs w:val="28"/>
        </w:rPr>
        <w:t xml:space="preserve">С 1 ноября в городе стали жить по берлинскому времени. Стрелки часов перевели ровно на 1 час назад. По законам военного времени на захваченной территории ввели и комендантский час. С 19.00 до 5 утра </w:t>
      </w:r>
      <w:proofErr w:type="gramStart"/>
      <w:r w:rsidRPr="0016072B">
        <w:rPr>
          <w:rFonts w:ascii="Times New Roman" w:hAnsi="Times New Roman" w:cs="Times New Roman"/>
          <w:sz w:val="28"/>
          <w:szCs w:val="28"/>
        </w:rPr>
        <w:t>перемещаться по г</w:t>
      </w:r>
      <w:r>
        <w:rPr>
          <w:rFonts w:ascii="Times New Roman" w:hAnsi="Times New Roman" w:cs="Times New Roman"/>
          <w:sz w:val="28"/>
          <w:szCs w:val="28"/>
        </w:rPr>
        <w:t>ородским улицам было запрещено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4550" w:rsidRPr="0016072B" w:rsidRDefault="00654550" w:rsidP="00654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2B">
        <w:rPr>
          <w:rFonts w:ascii="Times New Roman" w:hAnsi="Times New Roman" w:cs="Times New Roman"/>
          <w:sz w:val="28"/>
          <w:szCs w:val="28"/>
        </w:rPr>
        <w:t>Интересно, что советских денег немцы не отменили. Они ходили наравне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рейхсмарками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курсу 1 марка –</w:t>
      </w:r>
      <w:r w:rsidRPr="0016072B">
        <w:rPr>
          <w:rFonts w:ascii="Times New Roman" w:hAnsi="Times New Roman" w:cs="Times New Roman"/>
          <w:sz w:val="28"/>
          <w:szCs w:val="28"/>
        </w:rPr>
        <w:t xml:space="preserve"> 10 рублей. К оплате принимались даже червонцы с изображением Ленина, правда, с опаской. Впрочем, питание для горожан все равно было организовано по карточкам. Недельный паек рабочего в тяжелой промышленности был 200 г мяса, 100 г масла, 2,5 кг хлеба, 500 г крупы, 250 г сахара и 3,5 кг овощей. Причем, кроме пайков, рабочие получали еще и зарплату. Квалифицированный работник - до 400 рублей. Для сравнения: 1 кг кру</w:t>
      </w:r>
      <w:r>
        <w:rPr>
          <w:rFonts w:ascii="Times New Roman" w:hAnsi="Times New Roman" w:cs="Times New Roman"/>
          <w:sz w:val="28"/>
          <w:szCs w:val="28"/>
        </w:rPr>
        <w:t>пы в это время стоил 75 рублей.</w:t>
      </w:r>
    </w:p>
    <w:p w:rsidR="00654550" w:rsidRPr="0016072B" w:rsidRDefault="00654550" w:rsidP="00654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2B">
        <w:rPr>
          <w:rFonts w:ascii="Times New Roman" w:hAnsi="Times New Roman" w:cs="Times New Roman"/>
          <w:sz w:val="28"/>
          <w:szCs w:val="28"/>
        </w:rPr>
        <w:t xml:space="preserve">Систему досуга в </w:t>
      </w:r>
      <w:proofErr w:type="gramStart"/>
      <w:r w:rsidRPr="0016072B">
        <w:rPr>
          <w:rFonts w:ascii="Times New Roman" w:hAnsi="Times New Roman" w:cs="Times New Roman"/>
          <w:sz w:val="28"/>
          <w:szCs w:val="28"/>
        </w:rPr>
        <w:t>оккупированном</w:t>
      </w:r>
      <w:proofErr w:type="gramEnd"/>
      <w:r w:rsidRPr="00160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72B">
        <w:rPr>
          <w:rFonts w:ascii="Times New Roman" w:hAnsi="Times New Roman" w:cs="Times New Roman"/>
          <w:sz w:val="28"/>
          <w:szCs w:val="28"/>
        </w:rPr>
        <w:t>Сталино</w:t>
      </w:r>
      <w:proofErr w:type="spellEnd"/>
      <w:r w:rsidRPr="0016072B">
        <w:rPr>
          <w:rFonts w:ascii="Times New Roman" w:hAnsi="Times New Roman" w:cs="Times New Roman"/>
          <w:sz w:val="28"/>
          <w:szCs w:val="28"/>
        </w:rPr>
        <w:t xml:space="preserve"> фашисты поставили на широкую ногу. Захватчики создали целую индустрию развлечений.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6072B">
        <w:rPr>
          <w:rFonts w:ascii="Times New Roman" w:hAnsi="Times New Roman" w:cs="Times New Roman"/>
          <w:sz w:val="28"/>
          <w:szCs w:val="28"/>
        </w:rPr>
        <w:t xml:space="preserve">ашисты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072B">
        <w:rPr>
          <w:rFonts w:ascii="Times New Roman" w:hAnsi="Times New Roman" w:cs="Times New Roman"/>
          <w:sz w:val="28"/>
          <w:szCs w:val="28"/>
        </w:rPr>
        <w:t xml:space="preserve">охранили нынешний оперный театр. Ему дали название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Front-Ope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6072B">
        <w:rPr>
          <w:rFonts w:ascii="Times New Roman" w:hAnsi="Times New Roman" w:cs="Times New Roman"/>
          <w:sz w:val="28"/>
          <w:szCs w:val="28"/>
        </w:rPr>
        <w:t xml:space="preserve">. Новым руководителем стал Тони </w:t>
      </w:r>
      <w:proofErr w:type="spellStart"/>
      <w:r w:rsidRPr="0016072B">
        <w:rPr>
          <w:rFonts w:ascii="Times New Roman" w:hAnsi="Times New Roman" w:cs="Times New Roman"/>
          <w:sz w:val="28"/>
          <w:szCs w:val="28"/>
        </w:rPr>
        <w:t>Грамбергер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6072B">
        <w:rPr>
          <w:rFonts w:ascii="Times New Roman" w:hAnsi="Times New Roman" w:cs="Times New Roman"/>
          <w:sz w:val="28"/>
          <w:szCs w:val="28"/>
        </w:rPr>
        <w:t xml:space="preserve"> мобилизованный в армию режиссер </w:t>
      </w:r>
      <w:r w:rsidRPr="0016072B">
        <w:rPr>
          <w:rFonts w:ascii="Times New Roman" w:hAnsi="Times New Roman" w:cs="Times New Roman"/>
          <w:sz w:val="28"/>
          <w:szCs w:val="28"/>
        </w:rPr>
        <w:lastRenderedPageBreak/>
        <w:t>Мюнхенского музыкального театра. Спектакли, проходившие на сцене донецких театров, были предназначены исключительно для немецких оккупантов, а отнюдь не для гражданского населения. Мирным жителям Донецка, по разным причинам не эвакуировавшимся, была уготов</w:t>
      </w:r>
      <w:r>
        <w:rPr>
          <w:rFonts w:ascii="Times New Roman" w:hAnsi="Times New Roman" w:cs="Times New Roman"/>
          <w:sz w:val="28"/>
          <w:szCs w:val="28"/>
        </w:rPr>
        <w:t>ана совсем иная участь.</w:t>
      </w:r>
    </w:p>
    <w:p w:rsidR="00654550" w:rsidRPr="0016072B" w:rsidRDefault="00654550" w:rsidP="00654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2B">
        <w:rPr>
          <w:rFonts w:ascii="Times New Roman" w:hAnsi="Times New Roman" w:cs="Times New Roman"/>
          <w:sz w:val="28"/>
          <w:szCs w:val="28"/>
        </w:rPr>
        <w:t>В циркулярном письме начальника штаба верховного главнокомандующего вооруженных сил Германии от 16 сентября 1941 года указывалось, что человеческая жизнь в оккупированных странах абсолютно ничего не стоит и «действенным средством запугивания может быть только смертная казнь». Хотя немецкое командование заверяло, что борьба  ведется не с мирн</w:t>
      </w:r>
      <w:r>
        <w:rPr>
          <w:rFonts w:ascii="Times New Roman" w:hAnsi="Times New Roman" w:cs="Times New Roman"/>
          <w:sz w:val="28"/>
          <w:szCs w:val="28"/>
        </w:rPr>
        <w:t>ым населением, а основная цель –</w:t>
      </w:r>
      <w:r w:rsidRPr="0016072B">
        <w:rPr>
          <w:rFonts w:ascii="Times New Roman" w:hAnsi="Times New Roman" w:cs="Times New Roman"/>
          <w:sz w:val="28"/>
          <w:szCs w:val="28"/>
        </w:rPr>
        <w:t xml:space="preserve"> освобождение от деспотизма евреев и большевиков, документы архи</w:t>
      </w:r>
      <w:r>
        <w:rPr>
          <w:rFonts w:ascii="Times New Roman" w:hAnsi="Times New Roman" w:cs="Times New Roman"/>
          <w:sz w:val="28"/>
          <w:szCs w:val="28"/>
        </w:rPr>
        <w:t xml:space="preserve">ва свидетельствуют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обратном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4550" w:rsidRPr="0016072B" w:rsidRDefault="00654550" w:rsidP="00654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2B">
        <w:rPr>
          <w:rFonts w:ascii="Times New Roman" w:hAnsi="Times New Roman" w:cs="Times New Roman"/>
          <w:sz w:val="28"/>
          <w:szCs w:val="28"/>
        </w:rPr>
        <w:t>С 21 октября 1941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6072B">
        <w:rPr>
          <w:rFonts w:ascii="Times New Roman" w:hAnsi="Times New Roman" w:cs="Times New Roman"/>
          <w:sz w:val="28"/>
          <w:szCs w:val="28"/>
        </w:rPr>
        <w:t xml:space="preserve"> город включили в военную зону, подчиненную непосредственно командованию немецкой армии. Главную руководящую функцию над городом взяло на себя гестапо. Его фашис</w:t>
      </w:r>
      <w:r>
        <w:rPr>
          <w:rFonts w:ascii="Times New Roman" w:hAnsi="Times New Roman" w:cs="Times New Roman"/>
          <w:sz w:val="28"/>
          <w:szCs w:val="28"/>
        </w:rPr>
        <w:t>ты основали в здании нынешней пяти</w:t>
      </w:r>
      <w:r w:rsidRPr="0016072B">
        <w:rPr>
          <w:rFonts w:ascii="Times New Roman" w:hAnsi="Times New Roman" w:cs="Times New Roman"/>
          <w:sz w:val="28"/>
          <w:szCs w:val="28"/>
        </w:rPr>
        <w:t xml:space="preserve">звездочной гостиницы «Донбасс Палас». Под руководством гестапо действовали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16072B">
        <w:rPr>
          <w:rFonts w:ascii="Times New Roman" w:hAnsi="Times New Roman" w:cs="Times New Roman"/>
          <w:sz w:val="28"/>
          <w:szCs w:val="28"/>
        </w:rPr>
        <w:t xml:space="preserve"> комендатуры,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16072B">
        <w:rPr>
          <w:rFonts w:ascii="Times New Roman" w:hAnsi="Times New Roman" w:cs="Times New Roman"/>
          <w:sz w:val="28"/>
          <w:szCs w:val="28"/>
        </w:rPr>
        <w:t xml:space="preserve"> карательных отряда (</w:t>
      </w:r>
      <w:proofErr w:type="spellStart"/>
      <w:r w:rsidRPr="0016072B">
        <w:rPr>
          <w:rFonts w:ascii="Times New Roman" w:hAnsi="Times New Roman" w:cs="Times New Roman"/>
          <w:sz w:val="28"/>
          <w:szCs w:val="28"/>
        </w:rPr>
        <w:t>айнзатцгруппы</w:t>
      </w:r>
      <w:proofErr w:type="spellEnd"/>
      <w:r w:rsidRPr="0016072B">
        <w:rPr>
          <w:rFonts w:ascii="Times New Roman" w:hAnsi="Times New Roman" w:cs="Times New Roman"/>
          <w:sz w:val="28"/>
          <w:szCs w:val="28"/>
        </w:rPr>
        <w:t>), несколько особых команд и групп жандармерии. Во время оккупации местное население бесчеловечно истреблялось. Этим кровавым делом занимались военная жандармерия совместно с полицаями и завезенными из</w:t>
      </w:r>
      <w:r>
        <w:rPr>
          <w:rFonts w:ascii="Times New Roman" w:hAnsi="Times New Roman" w:cs="Times New Roman"/>
          <w:sz w:val="28"/>
          <w:szCs w:val="28"/>
        </w:rPr>
        <w:t xml:space="preserve"> Западной Украины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бандеровцами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4550" w:rsidRPr="0016072B" w:rsidRDefault="00654550" w:rsidP="00654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2B">
        <w:rPr>
          <w:rFonts w:ascii="Times New Roman" w:hAnsi="Times New Roman" w:cs="Times New Roman"/>
          <w:sz w:val="28"/>
          <w:szCs w:val="28"/>
        </w:rPr>
        <w:t>За малейшую провинность перед оккупантами следовал расстрел. За выражение сочувствия к Советской власти и Красной Армии, за активную работу в прошлом, за родственные связи с коммунистами и комсомольцами, за чтение советских листовок, за «неправильную» национальность... За убийство немецкого полицейского расстреливали 10 местн</w:t>
      </w:r>
      <w:r>
        <w:rPr>
          <w:rFonts w:ascii="Times New Roman" w:hAnsi="Times New Roman" w:cs="Times New Roman"/>
          <w:sz w:val="28"/>
          <w:szCs w:val="28"/>
        </w:rPr>
        <w:t>ых жителей, за военнослужащего – 100.</w:t>
      </w:r>
    </w:p>
    <w:p w:rsidR="00654550" w:rsidRPr="0016072B" w:rsidRDefault="00654550" w:rsidP="00654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2B">
        <w:rPr>
          <w:rFonts w:ascii="Times New Roman" w:hAnsi="Times New Roman" w:cs="Times New Roman"/>
          <w:sz w:val="28"/>
          <w:szCs w:val="28"/>
        </w:rPr>
        <w:t xml:space="preserve">Только на шахте 4-4-бис Калиновка за период с ноября 1941 года до первых чисел сентября 1943 года было расстреляно и сброшено в шурф шахты около 75 тысяч человек. При общей глубине шахты в 360 метров 305 метров были завалены телами убитых. Фашисты, заметая следы, бросали в шахту каустическую соду, которая ускоряла разложение трупов, а при отступлении подорвали шахтный копер и таким образом завалили </w:t>
      </w:r>
      <w:r>
        <w:rPr>
          <w:rFonts w:ascii="Times New Roman" w:hAnsi="Times New Roman" w:cs="Times New Roman"/>
          <w:sz w:val="28"/>
          <w:szCs w:val="28"/>
        </w:rPr>
        <w:t>ствол шахты.</w:t>
      </w:r>
    </w:p>
    <w:p w:rsidR="00654550" w:rsidRPr="0016072B" w:rsidRDefault="00654550" w:rsidP="00654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2B">
        <w:rPr>
          <w:rFonts w:ascii="Times New Roman" w:hAnsi="Times New Roman" w:cs="Times New Roman"/>
          <w:sz w:val="28"/>
          <w:szCs w:val="28"/>
        </w:rPr>
        <w:t>Один из гитлеровских пособников на судебном процессе, проходившем в октябре 1947 года в Донецком театре оперы и балета, показал: «грудных детей, а также детей в возрасте 5-6 лет матери брали на руки и с ними подходили к стволу шахты: немцы расстреливал</w:t>
      </w:r>
      <w:r>
        <w:rPr>
          <w:rFonts w:ascii="Times New Roman" w:hAnsi="Times New Roman" w:cs="Times New Roman"/>
          <w:sz w:val="28"/>
          <w:szCs w:val="28"/>
        </w:rPr>
        <w:t>и одновременно мать и ребенка».</w:t>
      </w:r>
    </w:p>
    <w:p w:rsidR="00654550" w:rsidRPr="0016072B" w:rsidRDefault="00654550" w:rsidP="00654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Один из двенадца</w:t>
      </w:r>
      <w:r w:rsidRPr="0016072B">
        <w:rPr>
          <w:rFonts w:ascii="Times New Roman" w:hAnsi="Times New Roman" w:cs="Times New Roman"/>
          <w:sz w:val="28"/>
          <w:szCs w:val="28"/>
        </w:rPr>
        <w:t xml:space="preserve">ти военных преступников, представших перед судом военного трибунала, Вольфганг </w:t>
      </w:r>
      <w:proofErr w:type="spellStart"/>
      <w:r w:rsidRPr="0016072B">
        <w:rPr>
          <w:rFonts w:ascii="Times New Roman" w:hAnsi="Times New Roman" w:cs="Times New Roman"/>
          <w:sz w:val="28"/>
          <w:szCs w:val="28"/>
        </w:rPr>
        <w:t>Леснер</w:t>
      </w:r>
      <w:proofErr w:type="spellEnd"/>
      <w:r w:rsidRPr="0016072B">
        <w:rPr>
          <w:rFonts w:ascii="Times New Roman" w:hAnsi="Times New Roman" w:cs="Times New Roman"/>
          <w:sz w:val="28"/>
          <w:szCs w:val="28"/>
        </w:rPr>
        <w:t xml:space="preserve"> рассказал, что 13 октября 1942 года он тремя автомашинами доставил к шахте 4-4-бис 120 граждан, забранных из </w:t>
      </w:r>
      <w:proofErr w:type="spellStart"/>
      <w:r w:rsidRPr="0016072B">
        <w:rPr>
          <w:rFonts w:ascii="Times New Roman" w:hAnsi="Times New Roman" w:cs="Times New Roman"/>
          <w:sz w:val="28"/>
          <w:szCs w:val="28"/>
        </w:rPr>
        <w:t>оберфельдкомендатуры</w:t>
      </w:r>
      <w:proofErr w:type="spellEnd"/>
      <w:r w:rsidRPr="0016072B">
        <w:rPr>
          <w:rFonts w:ascii="Times New Roman" w:hAnsi="Times New Roman" w:cs="Times New Roman"/>
          <w:sz w:val="28"/>
          <w:szCs w:val="28"/>
        </w:rPr>
        <w:t xml:space="preserve"> (здание гостиницы «Донбасс»). Жертвы тремя партиями по 40 человек были </w:t>
      </w:r>
      <w:r>
        <w:rPr>
          <w:rFonts w:ascii="Times New Roman" w:hAnsi="Times New Roman" w:cs="Times New Roman"/>
          <w:sz w:val="28"/>
          <w:szCs w:val="28"/>
        </w:rPr>
        <w:t>расстреляны и сброшены в шахту.</w:t>
      </w:r>
    </w:p>
    <w:p w:rsidR="00654550" w:rsidRPr="0016072B" w:rsidRDefault="00654550" w:rsidP="00654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2B">
        <w:rPr>
          <w:rFonts w:ascii="Times New Roman" w:hAnsi="Times New Roman" w:cs="Times New Roman"/>
          <w:sz w:val="28"/>
          <w:szCs w:val="28"/>
        </w:rPr>
        <w:t>7 сентября 1943 года немцы, отступая из города, согнали в подвал дома № 52 по ул.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6072B">
        <w:rPr>
          <w:rFonts w:ascii="Times New Roman" w:hAnsi="Times New Roman" w:cs="Times New Roman"/>
          <w:sz w:val="28"/>
          <w:szCs w:val="28"/>
        </w:rPr>
        <w:t>Университетской</w:t>
      </w:r>
      <w:proofErr w:type="gramEnd"/>
      <w:r w:rsidRPr="0016072B">
        <w:rPr>
          <w:rFonts w:ascii="Times New Roman" w:hAnsi="Times New Roman" w:cs="Times New Roman"/>
          <w:sz w:val="28"/>
          <w:szCs w:val="28"/>
        </w:rPr>
        <w:t xml:space="preserve"> (дом преподавателей индустриального института) жильцов дома, преимущественно ж</w:t>
      </w:r>
      <w:r>
        <w:rPr>
          <w:rFonts w:ascii="Times New Roman" w:hAnsi="Times New Roman" w:cs="Times New Roman"/>
          <w:sz w:val="28"/>
          <w:szCs w:val="28"/>
        </w:rPr>
        <w:t>енщин и детей, и заживо сожгли.</w:t>
      </w:r>
    </w:p>
    <w:p w:rsidR="00654550" w:rsidRPr="0016072B" w:rsidRDefault="00654550" w:rsidP="00654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2B">
        <w:rPr>
          <w:rFonts w:ascii="Times New Roman" w:hAnsi="Times New Roman" w:cs="Times New Roman"/>
          <w:sz w:val="28"/>
          <w:szCs w:val="28"/>
        </w:rPr>
        <w:t>Массовому истреблению подвергались также военнослужащие Красной Армии, попавшие в плен. Для этих целей в январе 1942 года на территории клуба им. Ленина металлургического завода был организован Центральный лагерь военнопленных. Условия с</w:t>
      </w:r>
      <w:r>
        <w:rPr>
          <w:rFonts w:ascii="Times New Roman" w:hAnsi="Times New Roman" w:cs="Times New Roman"/>
          <w:sz w:val="28"/>
          <w:szCs w:val="28"/>
        </w:rPr>
        <w:t>одержания были нечеловеческими –</w:t>
      </w:r>
      <w:r w:rsidRPr="0016072B">
        <w:rPr>
          <w:rFonts w:ascii="Times New Roman" w:hAnsi="Times New Roman" w:cs="Times New Roman"/>
          <w:sz w:val="28"/>
          <w:szCs w:val="28"/>
        </w:rPr>
        <w:t xml:space="preserve"> в тридцатиградусные морозы пленные находились под открытым небом. В жаркие летние месяцы страдав</w:t>
      </w:r>
      <w:r>
        <w:rPr>
          <w:rFonts w:ascii="Times New Roman" w:hAnsi="Times New Roman" w:cs="Times New Roman"/>
          <w:sz w:val="28"/>
          <w:szCs w:val="28"/>
        </w:rPr>
        <w:t>шие от жары военнопленные по несколько</w:t>
      </w:r>
      <w:r w:rsidRPr="0016072B">
        <w:rPr>
          <w:rFonts w:ascii="Times New Roman" w:hAnsi="Times New Roman" w:cs="Times New Roman"/>
          <w:sz w:val="28"/>
          <w:szCs w:val="28"/>
        </w:rPr>
        <w:t xml:space="preserve"> суток не получали питьевой воды. Кормили их два раза в день свекольным наваром или просом. При мойке пленных в бане особенно истязали евреев – им мыли спины железными щетками. В результате такого режима смертность среди узников </w:t>
      </w:r>
      <w:r>
        <w:rPr>
          <w:rFonts w:ascii="Times New Roman" w:hAnsi="Times New Roman" w:cs="Times New Roman"/>
          <w:sz w:val="28"/>
          <w:szCs w:val="28"/>
        </w:rPr>
        <w:t>доходила до 200 человек в день.</w:t>
      </w:r>
    </w:p>
    <w:p w:rsidR="00654550" w:rsidRPr="0016072B" w:rsidRDefault="00654550" w:rsidP="00654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2B">
        <w:rPr>
          <w:rFonts w:ascii="Times New Roman" w:hAnsi="Times New Roman" w:cs="Times New Roman"/>
          <w:sz w:val="28"/>
          <w:szCs w:val="28"/>
        </w:rPr>
        <w:t xml:space="preserve">В 1943 году в числе трофейных документов в </w:t>
      </w:r>
      <w:proofErr w:type="spellStart"/>
      <w:r w:rsidRPr="0016072B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16072B">
        <w:rPr>
          <w:rFonts w:ascii="Times New Roman" w:hAnsi="Times New Roman" w:cs="Times New Roman"/>
          <w:sz w:val="28"/>
          <w:szCs w:val="28"/>
        </w:rPr>
        <w:t xml:space="preserve"> области попали три журнала регистрации военнопленных, прошедших через лазарет Центрального лагеря военнопленных (находился в здании Центральной клинической больницы – ныне ИНВХ им. </w:t>
      </w:r>
      <w:proofErr w:type="spellStart"/>
      <w:r w:rsidRPr="0016072B">
        <w:rPr>
          <w:rFonts w:ascii="Times New Roman" w:hAnsi="Times New Roman" w:cs="Times New Roman"/>
          <w:sz w:val="28"/>
          <w:szCs w:val="28"/>
        </w:rPr>
        <w:t>В.К.Гусака</w:t>
      </w:r>
      <w:proofErr w:type="spellEnd"/>
      <w:r w:rsidRPr="0016072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16072B">
        <w:rPr>
          <w:rFonts w:ascii="Times New Roman" w:hAnsi="Times New Roman" w:cs="Times New Roman"/>
          <w:sz w:val="28"/>
          <w:szCs w:val="28"/>
        </w:rPr>
        <w:t>В журналах с немецкой педантичностью фиксировались фамилии, имена, отчества, воинские звания, даты рождения, национальность, адреса более 2 тысяч человек; иногда указывались диагнозы — «осколочное ранение, сквозное ранение, обморожение, ожог».</w:t>
      </w:r>
      <w:proofErr w:type="gramEnd"/>
      <w:r w:rsidRPr="0016072B">
        <w:rPr>
          <w:rFonts w:ascii="Times New Roman" w:hAnsi="Times New Roman" w:cs="Times New Roman"/>
          <w:sz w:val="28"/>
          <w:szCs w:val="28"/>
        </w:rPr>
        <w:t xml:space="preserve"> Против фамилий более 400 человек сделаны отметки о дате смер</w:t>
      </w:r>
      <w:r>
        <w:rPr>
          <w:rFonts w:ascii="Times New Roman" w:hAnsi="Times New Roman" w:cs="Times New Roman"/>
          <w:sz w:val="28"/>
          <w:szCs w:val="28"/>
        </w:rPr>
        <w:t>ти.</w:t>
      </w:r>
    </w:p>
    <w:p w:rsidR="00654550" w:rsidRPr="0016072B" w:rsidRDefault="00654550" w:rsidP="00654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2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6072B">
        <w:rPr>
          <w:rFonts w:ascii="Times New Roman" w:hAnsi="Times New Roman" w:cs="Times New Roman"/>
          <w:sz w:val="28"/>
          <w:szCs w:val="28"/>
        </w:rPr>
        <w:t>спецдонесении</w:t>
      </w:r>
      <w:proofErr w:type="spellEnd"/>
      <w:r w:rsidRPr="0016072B">
        <w:rPr>
          <w:rFonts w:ascii="Times New Roman" w:hAnsi="Times New Roman" w:cs="Times New Roman"/>
          <w:sz w:val="28"/>
          <w:szCs w:val="28"/>
        </w:rPr>
        <w:t xml:space="preserve"> начальника опергруппы УНКВД по Сталинской области капитана милиции </w:t>
      </w:r>
      <w:proofErr w:type="spellStart"/>
      <w:r w:rsidRPr="0016072B">
        <w:rPr>
          <w:rFonts w:ascii="Times New Roman" w:hAnsi="Times New Roman" w:cs="Times New Roman"/>
          <w:sz w:val="28"/>
          <w:szCs w:val="28"/>
        </w:rPr>
        <w:t>Аренсона</w:t>
      </w:r>
      <w:proofErr w:type="spellEnd"/>
      <w:r w:rsidRPr="0016072B">
        <w:rPr>
          <w:rFonts w:ascii="Times New Roman" w:hAnsi="Times New Roman" w:cs="Times New Roman"/>
          <w:sz w:val="28"/>
          <w:szCs w:val="28"/>
        </w:rPr>
        <w:t xml:space="preserve"> значит</w:t>
      </w:r>
      <w:r>
        <w:rPr>
          <w:rFonts w:ascii="Times New Roman" w:hAnsi="Times New Roman" w:cs="Times New Roman"/>
          <w:sz w:val="28"/>
          <w:szCs w:val="28"/>
        </w:rPr>
        <w:t>ся, что на территории клуба им. </w:t>
      </w:r>
      <w:r w:rsidRPr="0016072B">
        <w:rPr>
          <w:rFonts w:ascii="Times New Roman" w:hAnsi="Times New Roman" w:cs="Times New Roman"/>
          <w:sz w:val="28"/>
          <w:szCs w:val="28"/>
        </w:rPr>
        <w:t>Ленина предано земле приблизительно 30 000, а на терр</w:t>
      </w:r>
      <w:r>
        <w:rPr>
          <w:rFonts w:ascii="Times New Roman" w:hAnsi="Times New Roman" w:cs="Times New Roman"/>
          <w:sz w:val="28"/>
          <w:szCs w:val="28"/>
        </w:rPr>
        <w:t>итории Центральной поликлиники – около 20 000 военнопленных.</w:t>
      </w:r>
    </w:p>
    <w:p w:rsidR="00654550" w:rsidRDefault="00654550" w:rsidP="00654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2B">
        <w:rPr>
          <w:rFonts w:ascii="Times New Roman" w:hAnsi="Times New Roman" w:cs="Times New Roman"/>
          <w:sz w:val="28"/>
          <w:szCs w:val="28"/>
        </w:rPr>
        <w:t xml:space="preserve">В целом за время оккупации Донбасса на территории Донецкой области было убито и замучено 174 416 мирных граждан, 149 367 военнопленных, сломаны судьбы 252 тысяч людей, угнанных в Германию, нанесен материальный ущерб </w:t>
      </w:r>
      <w:r>
        <w:rPr>
          <w:rFonts w:ascii="Times New Roman" w:hAnsi="Times New Roman" w:cs="Times New Roman"/>
          <w:sz w:val="28"/>
          <w:szCs w:val="28"/>
        </w:rPr>
        <w:t>в размере 30 миллиардов рублей.</w:t>
      </w:r>
    </w:p>
    <w:p w:rsidR="00654550" w:rsidRPr="0009468B" w:rsidRDefault="00654550" w:rsidP="00654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8B">
        <w:rPr>
          <w:rFonts w:ascii="Times New Roman" w:hAnsi="Times New Roman" w:cs="Times New Roman"/>
          <w:sz w:val="28"/>
          <w:szCs w:val="28"/>
        </w:rPr>
        <w:t xml:space="preserve">Донбасская операция началась 13 августа 1943 наступлением правого крыла Юго-Западного фронта. Эти войска форсировали Северский Донец </w:t>
      </w:r>
      <w:proofErr w:type="gramStart"/>
      <w:r w:rsidRPr="000946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468B">
        <w:rPr>
          <w:rFonts w:ascii="Times New Roman" w:hAnsi="Times New Roman" w:cs="Times New Roman"/>
          <w:sz w:val="28"/>
          <w:szCs w:val="28"/>
        </w:rPr>
        <w:t xml:space="preserve"> </w:t>
      </w:r>
      <w:r w:rsidRPr="0009468B">
        <w:rPr>
          <w:rFonts w:ascii="Times New Roman" w:hAnsi="Times New Roman" w:cs="Times New Roman"/>
          <w:sz w:val="28"/>
          <w:szCs w:val="28"/>
        </w:rPr>
        <w:lastRenderedPageBreak/>
        <w:t xml:space="preserve">продвигаясь вдоль правого берега реки, помогали Степному фронту в освобождении Харькова. Начатое 16 августа наступление в центре фронта развития не получило. Советские войска были остановлены на реке </w:t>
      </w:r>
      <w:proofErr w:type="spellStart"/>
      <w:r w:rsidRPr="0009468B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Pr="0009468B">
        <w:rPr>
          <w:rFonts w:ascii="Times New Roman" w:hAnsi="Times New Roman" w:cs="Times New Roman"/>
          <w:sz w:val="28"/>
          <w:szCs w:val="28"/>
        </w:rPr>
        <w:t>, где немцы построили сильно ук</w:t>
      </w:r>
      <w:r>
        <w:rPr>
          <w:rFonts w:ascii="Times New Roman" w:hAnsi="Times New Roman" w:cs="Times New Roman"/>
          <w:sz w:val="28"/>
          <w:szCs w:val="28"/>
        </w:rPr>
        <w:t>реплённый оборонительный рубеж.</w:t>
      </w:r>
    </w:p>
    <w:p w:rsidR="00654550" w:rsidRPr="0009468B" w:rsidRDefault="00654550" w:rsidP="00654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8B">
        <w:rPr>
          <w:rFonts w:ascii="Times New Roman" w:hAnsi="Times New Roman" w:cs="Times New Roman"/>
          <w:sz w:val="28"/>
          <w:szCs w:val="28"/>
        </w:rPr>
        <w:t>16 августа перешли в наступление войска Южного фронта и прорвали немецкую оборону. 30 августа при содействии морского десанта был освобождён Таганрог. В районе города был окружён и у</w:t>
      </w:r>
      <w:r>
        <w:rPr>
          <w:rFonts w:ascii="Times New Roman" w:hAnsi="Times New Roman" w:cs="Times New Roman"/>
          <w:sz w:val="28"/>
          <w:szCs w:val="28"/>
        </w:rPr>
        <w:t>ничтожен 29-й немецкий корпус</w:t>
      </w:r>
      <w:r w:rsidRPr="0009468B">
        <w:rPr>
          <w:rFonts w:ascii="Times New Roman" w:hAnsi="Times New Roman" w:cs="Times New Roman"/>
          <w:sz w:val="28"/>
          <w:szCs w:val="28"/>
        </w:rPr>
        <w:t>. После того как над группой армий «Юг» нависла угроза расчленения и уничтожения, Гитлер разр</w:t>
      </w:r>
      <w:r>
        <w:rPr>
          <w:rFonts w:ascii="Times New Roman" w:hAnsi="Times New Roman" w:cs="Times New Roman"/>
          <w:sz w:val="28"/>
          <w:szCs w:val="28"/>
        </w:rPr>
        <w:t>ешил её частям отойти за Днепр.</w:t>
      </w:r>
    </w:p>
    <w:p w:rsidR="00654550" w:rsidRDefault="00654550" w:rsidP="00654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68B">
        <w:rPr>
          <w:rFonts w:ascii="Times New Roman" w:hAnsi="Times New Roman" w:cs="Times New Roman"/>
          <w:sz w:val="28"/>
          <w:szCs w:val="28"/>
        </w:rPr>
        <w:t>1 сентября немецкие войска начали отступать по всему фронту в Донбассе. 4 сентября 1943 года в ходе Донбасской операции советские войска освободили Калиновку, пригород Горловки. 5 сентября 1943 года город был полностью освобождён от немецкой оккупации, и одновременно ударные части Южног</w:t>
      </w:r>
      <w:r>
        <w:rPr>
          <w:rFonts w:ascii="Times New Roman" w:hAnsi="Times New Roman" w:cs="Times New Roman"/>
          <w:sz w:val="28"/>
          <w:szCs w:val="28"/>
        </w:rPr>
        <w:t>о фронта освободили Артемовск, а 8 сентября –</w:t>
      </w:r>
      <w:r w:rsidRPr="0009468B">
        <w:rPr>
          <w:rFonts w:ascii="Times New Roman" w:hAnsi="Times New Roman" w:cs="Times New Roman"/>
          <w:sz w:val="28"/>
          <w:szCs w:val="28"/>
        </w:rPr>
        <w:t xml:space="preserve"> столицу Д</w:t>
      </w:r>
      <w:r>
        <w:rPr>
          <w:rFonts w:ascii="Times New Roman" w:hAnsi="Times New Roman" w:cs="Times New Roman"/>
          <w:sz w:val="28"/>
          <w:szCs w:val="28"/>
        </w:rPr>
        <w:t xml:space="preserve">онбасса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(ныне Донецк)</w:t>
      </w:r>
      <w:r w:rsidRPr="000946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4550" w:rsidRPr="0016072B" w:rsidRDefault="00654550" w:rsidP="00654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8B">
        <w:rPr>
          <w:rFonts w:ascii="Times New Roman" w:hAnsi="Times New Roman" w:cs="Times New Roman"/>
          <w:sz w:val="28"/>
          <w:szCs w:val="28"/>
        </w:rPr>
        <w:t>При отступлении немецкая армия использовала тактику выжженной земли. Основной целью создания «зон пустыни» было снизить темпы советского наступления и выиграть время для создания мощн</w:t>
      </w:r>
      <w:r>
        <w:rPr>
          <w:rFonts w:ascii="Times New Roman" w:hAnsi="Times New Roman" w:cs="Times New Roman"/>
          <w:sz w:val="28"/>
          <w:szCs w:val="28"/>
        </w:rPr>
        <w:t>ого оборонительного рубежа на реке</w:t>
      </w:r>
      <w:r w:rsidRPr="0009468B">
        <w:rPr>
          <w:rFonts w:ascii="Times New Roman" w:hAnsi="Times New Roman" w:cs="Times New Roman"/>
          <w:sz w:val="28"/>
          <w:szCs w:val="28"/>
        </w:rPr>
        <w:t xml:space="preserve"> Днепр, сохранив при этом крупные плацдармы на Левом берегу Днепра. Несмотря на то, что отступающими немецкими войсками были угнаны все лица призывного возраста, вывезено более 2 500 составов имущества, сожжено большинство сел и поселков, немецким войскам выполнить эту задачу не удалось.</w:t>
      </w:r>
    </w:p>
    <w:p w:rsidR="00654550" w:rsidRDefault="00654550" w:rsidP="00654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2B">
        <w:rPr>
          <w:rFonts w:ascii="Times New Roman" w:hAnsi="Times New Roman" w:cs="Times New Roman"/>
          <w:sz w:val="28"/>
          <w:szCs w:val="28"/>
        </w:rPr>
        <w:t>В боях за освобождение Донбасса геройски погибло много воинов Красной Армии. Среди них – командир 3-й гвардейской танковой бригады гвардии пол</w:t>
      </w:r>
      <w:r>
        <w:rPr>
          <w:rFonts w:ascii="Times New Roman" w:hAnsi="Times New Roman" w:cs="Times New Roman"/>
          <w:sz w:val="28"/>
          <w:szCs w:val="28"/>
        </w:rPr>
        <w:t xml:space="preserve">ковник Франц Андреевич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Гринкеви</w:t>
      </w:r>
      <w:r w:rsidRPr="0016072B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16072B">
        <w:rPr>
          <w:rFonts w:ascii="Times New Roman" w:hAnsi="Times New Roman" w:cs="Times New Roman"/>
          <w:sz w:val="28"/>
          <w:szCs w:val="28"/>
        </w:rPr>
        <w:t xml:space="preserve"> и генерал-лейтенант Кузьма Акимович Гуров. Для увековечения их памяти в феврале 1944 года именем </w:t>
      </w:r>
      <w:proofErr w:type="spellStart"/>
      <w:r w:rsidRPr="0016072B">
        <w:rPr>
          <w:rFonts w:ascii="Times New Roman" w:hAnsi="Times New Roman" w:cs="Times New Roman"/>
          <w:sz w:val="28"/>
          <w:szCs w:val="28"/>
        </w:rPr>
        <w:t>Гринкевича</w:t>
      </w:r>
      <w:proofErr w:type="spellEnd"/>
      <w:r w:rsidRPr="0016072B">
        <w:rPr>
          <w:rFonts w:ascii="Times New Roman" w:hAnsi="Times New Roman" w:cs="Times New Roman"/>
          <w:sz w:val="28"/>
          <w:szCs w:val="28"/>
        </w:rPr>
        <w:t xml:space="preserve"> был назван бывший Больничный проспект, а в честь Гурова пере</w:t>
      </w:r>
      <w:r>
        <w:rPr>
          <w:rFonts w:ascii="Times New Roman" w:hAnsi="Times New Roman" w:cs="Times New Roman"/>
          <w:sz w:val="28"/>
          <w:szCs w:val="28"/>
        </w:rPr>
        <w:t>именовали проспект Металлистов.</w:t>
      </w:r>
    </w:p>
    <w:p w:rsidR="00F31CA1" w:rsidRDefault="00F31CA1" w:rsidP="00654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A1" w:rsidRDefault="00F31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1CA1" w:rsidRDefault="00F31CA1" w:rsidP="00F31CA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31CA1" w:rsidRDefault="00F31CA1" w:rsidP="00F31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A1" w:rsidRDefault="00F31CA1" w:rsidP="00F31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</w:p>
    <w:p w:rsidR="00F31CA1" w:rsidRPr="00A73A1B" w:rsidRDefault="00F31CA1" w:rsidP="00F31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123" w:type="pct"/>
        <w:tblLayout w:type="fixed"/>
        <w:tblLook w:val="04A0" w:firstRow="1" w:lastRow="0" w:firstColumn="1" w:lastColumn="0" w:noHBand="0" w:noVBand="1"/>
      </w:tblPr>
      <w:tblGrid>
        <w:gridCol w:w="2377"/>
        <w:gridCol w:w="3969"/>
        <w:gridCol w:w="3460"/>
      </w:tblGrid>
      <w:tr w:rsidR="00F31CA1" w:rsidRPr="00394A02" w:rsidTr="005D0D11">
        <w:trPr>
          <w:trHeight w:val="4478"/>
        </w:trPr>
        <w:tc>
          <w:tcPr>
            <w:tcW w:w="1212" w:type="pct"/>
          </w:tcPr>
          <w:p w:rsidR="00F31CA1" w:rsidRPr="00394A02" w:rsidRDefault="00F31CA1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02">
              <w:rPr>
                <w:rFonts w:ascii="Times New Roman" w:hAnsi="Times New Roman" w:cs="Times New Roman"/>
                <w:sz w:val="28"/>
                <w:szCs w:val="28"/>
              </w:rPr>
              <w:t>Стихи о войне</w:t>
            </w:r>
          </w:p>
        </w:tc>
        <w:tc>
          <w:tcPr>
            <w:tcW w:w="2024" w:type="pct"/>
          </w:tcPr>
          <w:p w:rsidR="00F31CA1" w:rsidRPr="00394A02" w:rsidRDefault="00F31CA1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02">
              <w:rPr>
                <w:rFonts w:ascii="Times New Roman" w:hAnsi="Times New Roman" w:cs="Times New Roman"/>
                <w:sz w:val="28"/>
                <w:szCs w:val="28"/>
              </w:rPr>
              <w:t>Предлагаем вашему вниманию лучшие стихи отечественных поэтов о войне. Кто может сильнее и точнее выразить то, что происходило в те военные годы, чем тот, кто сам был участником этих страшных событий? Это – живой отклик, живой голос свидетелей-очевидцев тех огненных лет.</w:t>
            </w:r>
          </w:p>
          <w:p w:rsidR="00F31CA1" w:rsidRPr="00394A02" w:rsidRDefault="00F31CA1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02">
              <w:rPr>
                <w:rFonts w:ascii="Times New Roman" w:hAnsi="Times New Roman" w:cs="Times New Roman"/>
                <w:sz w:val="28"/>
                <w:szCs w:val="28"/>
              </w:rPr>
              <w:t>Давайте вспомним... И почитаем военные стихи, те, что берут за душу, от которых комок в горле и слезы наворачиваются на глаза.</w:t>
            </w:r>
          </w:p>
        </w:tc>
        <w:tc>
          <w:tcPr>
            <w:tcW w:w="1764" w:type="pct"/>
          </w:tcPr>
          <w:p w:rsidR="00F31CA1" w:rsidRPr="00394A02" w:rsidRDefault="007D6D08" w:rsidP="005D0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spellStart"/>
              <w:r w:rsidR="00F31CA1" w:rsidRPr="00394A0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Фотоподборка</w:t>
              </w:r>
              <w:proofErr w:type="spellEnd"/>
              <w:r w:rsidR="00F31CA1" w:rsidRPr="00394A0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 xml:space="preserve"> и стихи «Дети войны»</w:t>
              </w:r>
            </w:hyperlink>
          </w:p>
          <w:p w:rsidR="00F31CA1" w:rsidRPr="00394A02" w:rsidRDefault="007D6D08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31CA1" w:rsidRPr="00394A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http://www.zanimatika.narod.ru/RF34_3.htm</w:t>
              </w:r>
            </w:hyperlink>
          </w:p>
          <w:p w:rsidR="00F31CA1" w:rsidRPr="00394A02" w:rsidRDefault="007D6D08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31CA1" w:rsidRPr="00394A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http://stranakids.ru/deti-voiny/</w:t>
              </w:r>
            </w:hyperlink>
            <w:r w:rsidR="00F31CA1" w:rsidRPr="00394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CA1" w:rsidRPr="00394A02" w:rsidRDefault="007D6D08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31CA1" w:rsidRPr="00394A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https://www.stihi.ru/2014/04/23/157</w:t>
              </w:r>
            </w:hyperlink>
            <w:r w:rsidR="00F31CA1" w:rsidRPr="00394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CA1" w:rsidRPr="00394A02" w:rsidRDefault="007D6D08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31CA1" w:rsidRPr="00394A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http://blog.trud.ru/users/3189447/post222275308/</w:t>
              </w:r>
            </w:hyperlink>
          </w:p>
          <w:p w:rsidR="00F31CA1" w:rsidRPr="00394A02" w:rsidRDefault="007D6D08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31CA1" w:rsidRPr="00394A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http://otmetim.info/stixi-o-vojne/</w:t>
              </w:r>
            </w:hyperlink>
          </w:p>
          <w:p w:rsidR="00F31CA1" w:rsidRPr="00394A02" w:rsidRDefault="00F31CA1" w:rsidP="005D0D1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A1" w:rsidRPr="00394A02" w:rsidRDefault="00F31CA1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CA1" w:rsidRPr="00394A02" w:rsidTr="005D0D11">
        <w:tc>
          <w:tcPr>
            <w:tcW w:w="1212" w:type="pct"/>
          </w:tcPr>
          <w:p w:rsidR="00F31CA1" w:rsidRPr="00394A02" w:rsidRDefault="00F31CA1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02">
              <w:rPr>
                <w:rFonts w:ascii="Times New Roman" w:hAnsi="Times New Roman" w:cs="Times New Roman"/>
                <w:sz w:val="28"/>
                <w:szCs w:val="28"/>
              </w:rPr>
              <w:t>Песни о Великой Отечественной Войне</w:t>
            </w:r>
          </w:p>
        </w:tc>
        <w:tc>
          <w:tcPr>
            <w:tcW w:w="2024" w:type="pct"/>
          </w:tcPr>
          <w:p w:rsidR="00F31CA1" w:rsidRPr="00394A02" w:rsidRDefault="00F31CA1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02">
              <w:rPr>
                <w:rFonts w:ascii="Times New Roman" w:hAnsi="Times New Roman" w:cs="Times New Roman"/>
                <w:sz w:val="28"/>
                <w:szCs w:val="28"/>
              </w:rPr>
              <w:t>Песни военных лет. Их знают все, они живы и любимы людьми самых разных возрастов. Ведь творчество композиторов-песенников в военные годы – одна из самых замечательных страниц нашей музыки. Песни тогда рождались в боях, с ними шли на подвиг, они вселяли силы и уверенность в победе над врагом. Многие из песен военных лет имеют славные биографии. Давайте перелистаем страницы истории!</w:t>
            </w:r>
          </w:p>
        </w:tc>
        <w:tc>
          <w:tcPr>
            <w:tcW w:w="1764" w:type="pct"/>
          </w:tcPr>
          <w:p w:rsidR="00F31CA1" w:rsidRPr="00394A02" w:rsidRDefault="007D6D08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31CA1" w:rsidRPr="00394A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http://best-muzon.me/pesni_voennykh_let</w:t>
              </w:r>
            </w:hyperlink>
          </w:p>
          <w:p w:rsidR="00F31CA1" w:rsidRPr="00394A02" w:rsidRDefault="007D6D08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31CA1" w:rsidRPr="00394A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http://www.pravoslavie.ru/53349.html</w:t>
              </w:r>
            </w:hyperlink>
          </w:p>
          <w:p w:rsidR="00F31CA1" w:rsidRPr="00394A02" w:rsidRDefault="007D6D08" w:rsidP="005D0D11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31CA1" w:rsidRPr="00394A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http://music70-80.narod.ru/war.htm</w:t>
              </w:r>
            </w:hyperlink>
            <w:r w:rsidR="00F31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CA1" w:rsidRPr="00394A02" w:rsidRDefault="007D6D08" w:rsidP="005D0D11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31CA1" w:rsidRPr="00394A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http://musico.cc/?string=%D0%94%D0%B5%D1%82%D1%81%D0%BA%D0%B8%D0%B5%20%D0%BF%D0%B5%D1%81%D0%BD%D0%B8%20%D0%BE%20%D0%B2%D0%BE%D0%B9%D0%BD%D0%B5</w:t>
              </w:r>
            </w:hyperlink>
            <w:r w:rsidR="00F31CA1" w:rsidRPr="00394A0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31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1CA1" w:rsidRPr="00394A02" w:rsidTr="005D0D11">
        <w:tc>
          <w:tcPr>
            <w:tcW w:w="1212" w:type="pct"/>
          </w:tcPr>
          <w:p w:rsidR="00F31CA1" w:rsidRPr="00394A02" w:rsidRDefault="00F31CA1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02">
              <w:rPr>
                <w:rFonts w:ascii="Times New Roman" w:hAnsi="Times New Roman" w:cs="Times New Roman"/>
                <w:sz w:val="28"/>
                <w:szCs w:val="28"/>
              </w:rPr>
              <w:t>Фильмы, мультфильмы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A02">
              <w:rPr>
                <w:rFonts w:ascii="Times New Roman" w:hAnsi="Times New Roman" w:cs="Times New Roman"/>
                <w:sz w:val="28"/>
                <w:szCs w:val="28"/>
              </w:rPr>
              <w:t>и ролики о Великой Отечественной Войне</w:t>
            </w:r>
          </w:p>
        </w:tc>
        <w:tc>
          <w:tcPr>
            <w:tcW w:w="2024" w:type="pct"/>
          </w:tcPr>
          <w:p w:rsidR="00F31CA1" w:rsidRPr="00394A02" w:rsidRDefault="00F31CA1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02">
              <w:rPr>
                <w:rFonts w:ascii="Times New Roman" w:hAnsi="Times New Roman" w:cs="Times New Roman"/>
                <w:sz w:val="28"/>
                <w:szCs w:val="28"/>
              </w:rPr>
              <w:t xml:space="preserve">Есть фильмы, которые не оставят равнодушными никого, даже избалованных спецэффектами современных подростков. А всё потому, что в них настоящая история страны и народа, настоящая любовь, трагедия и то щемящее, о чём очень трудно </w:t>
            </w:r>
            <w:r w:rsidRPr="00394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сказать словами. Эти фильмы обязательно стоит показать детям. </w:t>
            </w:r>
          </w:p>
          <w:p w:rsidR="00F31CA1" w:rsidRPr="00394A02" w:rsidRDefault="00F31CA1" w:rsidP="005D0D1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F31CA1" w:rsidRDefault="007D6D08" w:rsidP="005D0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31CA1" w:rsidRPr="00CB323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«Белые панамки»</w:t>
              </w:r>
            </w:hyperlink>
          </w:p>
          <w:p w:rsidR="00F31CA1" w:rsidRDefault="007D6D08" w:rsidP="005D0D11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31CA1" w:rsidRPr="00D352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«Не уроните шарик!»</w:t>
              </w:r>
            </w:hyperlink>
          </w:p>
          <w:p w:rsidR="00F31CA1" w:rsidRDefault="007D6D08" w:rsidP="005D0D11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31CA1" w:rsidRPr="00EB059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Дети Донбасса</w:t>
              </w:r>
            </w:hyperlink>
          </w:p>
          <w:p w:rsidR="00F31CA1" w:rsidRDefault="007D6D08" w:rsidP="005D0D11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31CA1" w:rsidRPr="002C361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Дети Донбасса, чью судьбу изменила война</w:t>
              </w:r>
            </w:hyperlink>
          </w:p>
          <w:p w:rsidR="00F31CA1" w:rsidRDefault="007D6D08" w:rsidP="005D0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31CA1" w:rsidRPr="00D352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Игрушки</w:t>
              </w:r>
            </w:hyperlink>
          </w:p>
          <w:p w:rsidR="00F31CA1" w:rsidRPr="00394A02" w:rsidRDefault="007D6D08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31CA1" w:rsidRPr="00394A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http://www.kulturologia.ru/blogs/160415/24137/</w:t>
              </w:r>
            </w:hyperlink>
            <w:r w:rsidR="00F31CA1" w:rsidRPr="00394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CA1" w:rsidRPr="00394A02" w:rsidRDefault="007D6D08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F31CA1" w:rsidRPr="00394A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http://eva.ru/kids/read-</w:t>
              </w:r>
              <w:r w:rsidR="00F31CA1" w:rsidRPr="00394A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9977.htm</w:t>
              </w:r>
            </w:hyperlink>
            <w:r w:rsidR="00F31CA1" w:rsidRPr="00394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CA1" w:rsidRPr="00394A02" w:rsidRDefault="007D6D08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F31CA1" w:rsidRPr="00394A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https://www.babyblog.ru/community/post/kids_books/3180653</w:t>
              </w:r>
            </w:hyperlink>
            <w:r w:rsidR="00F31CA1" w:rsidRPr="00394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CA1" w:rsidRPr="00394A02" w:rsidRDefault="007D6D08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31CA1" w:rsidRPr="00394A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http://sibmama.ru/filmy-VOV-malysham.htm</w:t>
              </w:r>
            </w:hyperlink>
            <w:r w:rsidR="00F31CA1" w:rsidRPr="00394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CA1" w:rsidRPr="00394A02" w:rsidRDefault="007D6D08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31CA1" w:rsidRPr="00394A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https://www.youtube.com/watch?v=vMfi_JL3ld0</w:t>
              </w:r>
            </w:hyperlink>
            <w:r w:rsidR="00F31CA1" w:rsidRPr="00394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CA1" w:rsidRPr="00394A02" w:rsidRDefault="007D6D08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31CA1" w:rsidRPr="00394A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https://www.youtube.com/watch?v=3HpFVibUB5I</w:t>
              </w:r>
            </w:hyperlink>
            <w:r w:rsidR="00F31CA1" w:rsidRPr="00394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CA1" w:rsidRPr="00394A02" w:rsidRDefault="007D6D08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F31CA1" w:rsidRPr="00394A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http://bigwar.msk.ru/pages/video/page_1.html</w:t>
              </w:r>
            </w:hyperlink>
            <w:r w:rsidR="00F31CA1" w:rsidRPr="00394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1CA1" w:rsidRPr="00394A02" w:rsidTr="005D0D11">
        <w:tc>
          <w:tcPr>
            <w:tcW w:w="1212" w:type="pct"/>
          </w:tcPr>
          <w:p w:rsidR="00F31CA1" w:rsidRPr="00394A02" w:rsidRDefault="00F31CA1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Война в Донбассе глазами детей</w:t>
            </w:r>
          </w:p>
        </w:tc>
        <w:tc>
          <w:tcPr>
            <w:tcW w:w="2024" w:type="pct"/>
          </w:tcPr>
          <w:p w:rsidR="00F31CA1" w:rsidRDefault="00F31CA1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4A02">
              <w:rPr>
                <w:rFonts w:ascii="Times New Roman" w:hAnsi="Times New Roman" w:cs="Times New Roman"/>
                <w:sz w:val="28"/>
                <w:szCs w:val="28"/>
              </w:rPr>
              <w:t>Война</w:t>
            </w:r>
            <w:proofErr w:type="gramEnd"/>
            <w:r w:rsidRPr="00394A02">
              <w:rPr>
                <w:rFonts w:ascii="Times New Roman" w:hAnsi="Times New Roman" w:cs="Times New Roman"/>
                <w:sz w:val="28"/>
                <w:szCs w:val="28"/>
              </w:rPr>
              <w:t xml:space="preserve"> в Донбассе… Пришедшая в наш дом война принесла не только разрушенные дома и убитых мирных жителей. Это еще и искалеченные судьбы детей, которые не скоро смогут забыть те ужасы, которые им пришлось почувствовать, живя в подвалах, ночуя на улицах и видя смерти своих родных. Дети Донецка и Луганска… Что они переживают, о чем размышляют, находясь в зоне огня?</w:t>
            </w:r>
          </w:p>
          <w:p w:rsidR="00F31CA1" w:rsidRPr="00394A02" w:rsidRDefault="00F31CA1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02">
              <w:rPr>
                <w:rFonts w:ascii="Times New Roman" w:hAnsi="Times New Roman" w:cs="Times New Roman"/>
                <w:sz w:val="28"/>
                <w:szCs w:val="28"/>
              </w:rPr>
              <w:t>То, какой видят войну маленькие жители, что творится в их душах и о чем они мечтают, вы узнаете из следующих материалов.</w:t>
            </w:r>
          </w:p>
        </w:tc>
        <w:tc>
          <w:tcPr>
            <w:tcW w:w="1764" w:type="pct"/>
          </w:tcPr>
          <w:p w:rsidR="00F31CA1" w:rsidRDefault="007D6D08" w:rsidP="005D0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F31CA1" w:rsidRPr="002218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Страшно умирать?</w:t>
              </w:r>
            </w:hyperlink>
          </w:p>
          <w:p w:rsidR="00F31CA1" w:rsidRDefault="007D6D08" w:rsidP="005D0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F31CA1" w:rsidRPr="002C361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Т. Гвер</w:t>
              </w:r>
              <w:r w:rsidR="00F31C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дци</w:t>
              </w:r>
              <w:r w:rsidR="00F31CA1" w:rsidRPr="002C361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тели «Дети войны»</w:t>
              </w:r>
            </w:hyperlink>
          </w:p>
          <w:p w:rsidR="00F31CA1" w:rsidRDefault="007D6D08" w:rsidP="005D0D11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F31CA1" w:rsidRPr="001E29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Фильм «Дети войны. Последние свидетели»</w:t>
              </w:r>
            </w:hyperlink>
          </w:p>
          <w:p w:rsidR="00F31CA1" w:rsidRPr="000B5D14" w:rsidRDefault="007D6D08" w:rsidP="005D0D11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33" w:history="1">
              <w:r w:rsidR="00F31CA1" w:rsidRPr="00FC0F0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Ю. Чичерина «Пожалуйста, пусть больше никто не умрёт»</w:t>
              </w:r>
            </w:hyperlink>
          </w:p>
          <w:p w:rsidR="00F31CA1" w:rsidRPr="000B5D14" w:rsidRDefault="007D6D08" w:rsidP="005D0D11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34" w:history="1">
              <w:r w:rsidR="00F31CA1" w:rsidRPr="00F409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Сочинение школьницы из Донбасса</w:t>
              </w:r>
            </w:hyperlink>
            <w:r w:rsidR="00F31CA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CA1" w:rsidRPr="00394A02" w:rsidRDefault="007D6D08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F31CA1" w:rsidRPr="00394A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http://toryanik-96.blogspot.com/2014/06/blog-post.html</w:t>
              </w:r>
            </w:hyperlink>
            <w:r w:rsidR="00F31CA1" w:rsidRPr="00394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CA1" w:rsidRPr="00394A02" w:rsidRDefault="007D6D08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F31CA1" w:rsidRPr="00394A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http://www.ukraina.ru/opinions/20150325/1012516475.html</w:t>
              </w:r>
            </w:hyperlink>
            <w:r w:rsidR="00F31CA1" w:rsidRPr="00394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CA1" w:rsidRPr="00394A02" w:rsidRDefault="007D6D08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F31CA1" w:rsidRPr="00394A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https://www.youtube.com/watch?v=D4bccYt74XI</w:t>
              </w:r>
            </w:hyperlink>
            <w:r w:rsidR="00F31CA1" w:rsidRPr="00394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1CA1" w:rsidRPr="00394A02" w:rsidTr="005D0D11">
        <w:tc>
          <w:tcPr>
            <w:tcW w:w="1212" w:type="pct"/>
          </w:tcPr>
          <w:p w:rsidR="00F31CA1" w:rsidRPr="00394A02" w:rsidRDefault="00F31CA1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02">
              <w:rPr>
                <w:rFonts w:ascii="Times New Roman" w:hAnsi="Times New Roman" w:cs="Times New Roman"/>
                <w:sz w:val="28"/>
                <w:szCs w:val="28"/>
              </w:rPr>
              <w:t>Список художественной литературы о ВОВ</w:t>
            </w:r>
          </w:p>
        </w:tc>
        <w:tc>
          <w:tcPr>
            <w:tcW w:w="2024" w:type="pct"/>
          </w:tcPr>
          <w:p w:rsidR="00F31CA1" w:rsidRPr="00394A02" w:rsidRDefault="00F31CA1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02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книг и чтения в жизни человечества сложно переоценить. С древних времен человек, умеющий читать, был уважаем и почитаем согражданами, а к самой книге относились с благоговением. И это совершенно неслучайно. «Книга есть альфа и омега всякого знания, начало начал каждой науки», - справедливо подчеркивал австрийский </w:t>
            </w:r>
            <w:r w:rsidRPr="00394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писатель Стефан Цвейг. И действительно, книга – неисчерпаемый источник мудрости многих поколений, который хранит живое дыхание истории, это кладезь информации, которую невозможно исчерпать, это тренажер для развития ума и воображения.</w:t>
            </w:r>
          </w:p>
        </w:tc>
        <w:tc>
          <w:tcPr>
            <w:tcW w:w="1764" w:type="pct"/>
          </w:tcPr>
          <w:p w:rsidR="00F31CA1" w:rsidRPr="00394A02" w:rsidRDefault="007D6D08" w:rsidP="005D0D11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38" w:history="1">
              <w:r w:rsidR="00F31CA1" w:rsidRPr="00394A0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Список книг о войне для детей разного возраста</w:t>
              </w:r>
            </w:hyperlink>
          </w:p>
          <w:p w:rsidR="00F31CA1" w:rsidRPr="00394A02" w:rsidRDefault="00F31CA1" w:rsidP="005D0D1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CA1" w:rsidRPr="00394A02" w:rsidTr="005D0D11">
        <w:trPr>
          <w:trHeight w:val="2250"/>
        </w:trPr>
        <w:tc>
          <w:tcPr>
            <w:tcW w:w="1212" w:type="pct"/>
          </w:tcPr>
          <w:p w:rsidR="00F31CA1" w:rsidRPr="00394A02" w:rsidRDefault="00F31CA1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Открытый образовательный форум «Воспитываем патриота-гражданина ДНР»</w:t>
            </w:r>
          </w:p>
        </w:tc>
        <w:tc>
          <w:tcPr>
            <w:tcW w:w="2024" w:type="pct"/>
            <w:vMerge w:val="restart"/>
          </w:tcPr>
          <w:p w:rsidR="00F31CA1" w:rsidRPr="00394A02" w:rsidRDefault="00F31CA1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 ГОУ ДПО «Донецкий республиканский институт дополнительного педагогического образования», посвящённые вопросам гражданского образования.</w:t>
            </w:r>
          </w:p>
        </w:tc>
        <w:tc>
          <w:tcPr>
            <w:tcW w:w="1764" w:type="pct"/>
          </w:tcPr>
          <w:p w:rsidR="00F31CA1" w:rsidRDefault="007D6D08" w:rsidP="005D0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F31CA1" w:rsidRPr="00A73A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http://donippo.blogspot.com/p/blog-page_8.html</w:t>
              </w:r>
            </w:hyperlink>
          </w:p>
          <w:p w:rsidR="00F31CA1" w:rsidRDefault="00F31CA1" w:rsidP="005D0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A1" w:rsidRDefault="00F31CA1" w:rsidP="005D0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A1" w:rsidRDefault="00F31CA1" w:rsidP="005D0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A1" w:rsidRDefault="00F31CA1" w:rsidP="005D0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A1" w:rsidRPr="00394A02" w:rsidRDefault="00F31CA1" w:rsidP="005D0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CA1" w:rsidRPr="00394A02" w:rsidTr="00F31CA1">
        <w:trPr>
          <w:trHeight w:val="1300"/>
        </w:trPr>
        <w:tc>
          <w:tcPr>
            <w:tcW w:w="1212" w:type="pct"/>
          </w:tcPr>
          <w:p w:rsidR="00F31CA1" w:rsidRDefault="00F31CA1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журнал «Памяти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будьте достойны!»</w:t>
            </w:r>
          </w:p>
        </w:tc>
        <w:tc>
          <w:tcPr>
            <w:tcW w:w="2024" w:type="pct"/>
            <w:vMerge/>
          </w:tcPr>
          <w:p w:rsidR="00F31CA1" w:rsidRPr="00394A02" w:rsidRDefault="00F31CA1" w:rsidP="005D0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F31CA1" w:rsidRDefault="007D6D08" w:rsidP="005D0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F31CA1" w:rsidRPr="00F31C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http://donpamat.blogspot.com</w:t>
              </w:r>
            </w:hyperlink>
          </w:p>
        </w:tc>
      </w:tr>
    </w:tbl>
    <w:p w:rsidR="00F31CA1" w:rsidRDefault="00F31CA1" w:rsidP="00F31CA1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CA1" w:rsidRPr="0016072B" w:rsidRDefault="00F31CA1" w:rsidP="00F31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550" w:rsidRPr="00941D29" w:rsidRDefault="00654550" w:rsidP="00654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4550" w:rsidRPr="0094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0DE3"/>
    <w:multiLevelType w:val="hybridMultilevel"/>
    <w:tmpl w:val="D286F58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0C0CE9"/>
    <w:multiLevelType w:val="hybridMultilevel"/>
    <w:tmpl w:val="DB74A88E"/>
    <w:lvl w:ilvl="0" w:tplc="320075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20"/>
    <w:rsid w:val="0001214E"/>
    <w:rsid w:val="00085264"/>
    <w:rsid w:val="0009468B"/>
    <w:rsid w:val="001379BA"/>
    <w:rsid w:val="0016072B"/>
    <w:rsid w:val="001B6799"/>
    <w:rsid w:val="002E52AB"/>
    <w:rsid w:val="00306CAD"/>
    <w:rsid w:val="00406F77"/>
    <w:rsid w:val="00486DBB"/>
    <w:rsid w:val="005275FF"/>
    <w:rsid w:val="0053644E"/>
    <w:rsid w:val="00557F84"/>
    <w:rsid w:val="006458AE"/>
    <w:rsid w:val="00654550"/>
    <w:rsid w:val="00693B50"/>
    <w:rsid w:val="006F123E"/>
    <w:rsid w:val="00726868"/>
    <w:rsid w:val="00766330"/>
    <w:rsid w:val="00771ED9"/>
    <w:rsid w:val="007D6D08"/>
    <w:rsid w:val="007F21C2"/>
    <w:rsid w:val="008276C2"/>
    <w:rsid w:val="008F174F"/>
    <w:rsid w:val="00901A5B"/>
    <w:rsid w:val="0090722E"/>
    <w:rsid w:val="00941D29"/>
    <w:rsid w:val="00987C63"/>
    <w:rsid w:val="00997688"/>
    <w:rsid w:val="009C6D23"/>
    <w:rsid w:val="009D2E36"/>
    <w:rsid w:val="00A01F0E"/>
    <w:rsid w:val="00A2797B"/>
    <w:rsid w:val="00A56BDF"/>
    <w:rsid w:val="00B045A9"/>
    <w:rsid w:val="00B54C53"/>
    <w:rsid w:val="00BD7CA9"/>
    <w:rsid w:val="00C1036C"/>
    <w:rsid w:val="00C96CE2"/>
    <w:rsid w:val="00CA333D"/>
    <w:rsid w:val="00D21271"/>
    <w:rsid w:val="00DD1F52"/>
    <w:rsid w:val="00DF6A2A"/>
    <w:rsid w:val="00EE17D6"/>
    <w:rsid w:val="00EE3820"/>
    <w:rsid w:val="00EF5592"/>
    <w:rsid w:val="00F05DE1"/>
    <w:rsid w:val="00F17A8E"/>
    <w:rsid w:val="00F31CA1"/>
    <w:rsid w:val="00F9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6CAD"/>
    <w:pPr>
      <w:ind w:left="720"/>
      <w:contextualSpacing/>
    </w:pPr>
  </w:style>
  <w:style w:type="table" w:styleId="a5">
    <w:name w:val="Table Grid"/>
    <w:basedOn w:val="a1"/>
    <w:uiPriority w:val="59"/>
    <w:rsid w:val="00F3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6CAD"/>
    <w:pPr>
      <w:ind w:left="720"/>
      <w:contextualSpacing/>
    </w:pPr>
  </w:style>
  <w:style w:type="table" w:styleId="a5">
    <w:name w:val="Table Grid"/>
    <w:basedOn w:val="a1"/>
    <w:uiPriority w:val="59"/>
    <w:rsid w:val="00F3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trud.ru/users/3189447/post222275308/" TargetMode="External"/><Relationship Id="rId13" Type="http://schemas.openxmlformats.org/officeDocument/2006/relationships/hyperlink" Target="http://otmetim.info/stixi-o-vojne/" TargetMode="External"/><Relationship Id="rId18" Type="http://schemas.openxmlformats.org/officeDocument/2006/relationships/hyperlink" Target="https://www.youtube.com/watch?v=Orj__VW5N-s" TargetMode="External"/><Relationship Id="rId26" Type="http://schemas.openxmlformats.org/officeDocument/2006/relationships/hyperlink" Target="http://sibmama.ru/filmy-VOV-malysham.htm" TargetMode="External"/><Relationship Id="rId39" Type="http://schemas.openxmlformats.org/officeDocument/2006/relationships/hyperlink" Target="http://donippo.blogspot.com/p/blog-page_8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9mPVywvGERA" TargetMode="External"/><Relationship Id="rId34" Type="http://schemas.openxmlformats.org/officeDocument/2006/relationships/hyperlink" Target="https://www.youtube.com/watch?v=UReTa2v4V9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centrvospitanie.wixsite.com/kalendar" TargetMode="External"/><Relationship Id="rId12" Type="http://schemas.openxmlformats.org/officeDocument/2006/relationships/hyperlink" Target="http://blog.trud.ru/users/3189447/post222275308/" TargetMode="External"/><Relationship Id="rId17" Type="http://schemas.openxmlformats.org/officeDocument/2006/relationships/hyperlink" Target="http://musico.cc/?string=%D0%94%D0%B5%D1%82%D1%81%D0%BA%D0%B8%D0%B5%20%D0%BF%D0%B5%D1%81%D0%BD%D0%B8%20%D0%BE%20%D0%B2%D0%BE%D0%B9%D0%BD%D0%B5" TargetMode="External"/><Relationship Id="rId25" Type="http://schemas.openxmlformats.org/officeDocument/2006/relationships/hyperlink" Target="https://www.babyblog.ru/community/post/kids_books/3180653" TargetMode="External"/><Relationship Id="rId33" Type="http://schemas.openxmlformats.org/officeDocument/2006/relationships/hyperlink" Target="https://www.youtube.com/watch?v=pbVUVWNpF5U" TargetMode="External"/><Relationship Id="rId38" Type="http://schemas.openxmlformats.org/officeDocument/2006/relationships/hyperlink" Target="http://pedsovet.su/publ/197-1-0-5648" TargetMode="External"/><Relationship Id="rId2" Type="http://schemas.openxmlformats.org/officeDocument/2006/relationships/styles" Target="styles.xml"/><Relationship Id="rId16" Type="http://schemas.openxmlformats.org/officeDocument/2006/relationships/hyperlink" Target="http://music70-80.narod.ru/war.htm" TargetMode="External"/><Relationship Id="rId20" Type="http://schemas.openxmlformats.org/officeDocument/2006/relationships/hyperlink" Target="https://www.youtube.com/watch?v=x8DER6f30es" TargetMode="External"/><Relationship Id="rId29" Type="http://schemas.openxmlformats.org/officeDocument/2006/relationships/hyperlink" Target="http://bigwar.msk.ru/pages/video/page_1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hingLink.com" TargetMode="External"/><Relationship Id="rId11" Type="http://schemas.openxmlformats.org/officeDocument/2006/relationships/hyperlink" Target="https://www.stihi.ru/2014/04/23/157" TargetMode="External"/><Relationship Id="rId24" Type="http://schemas.openxmlformats.org/officeDocument/2006/relationships/hyperlink" Target="http://eva.ru/kids/read-9977.htm" TargetMode="External"/><Relationship Id="rId32" Type="http://schemas.openxmlformats.org/officeDocument/2006/relationships/hyperlink" Target="https://www.youtube.com/watch?v=5JA5U4vYXj0" TargetMode="External"/><Relationship Id="rId37" Type="http://schemas.openxmlformats.org/officeDocument/2006/relationships/hyperlink" Target="https://www.youtube.com/watch?v=D4bccYt74XI" TargetMode="External"/><Relationship Id="rId40" Type="http://schemas.openxmlformats.org/officeDocument/2006/relationships/hyperlink" Target="http://donpamat.blogspo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slavie.ru/53349.html" TargetMode="External"/><Relationship Id="rId23" Type="http://schemas.openxmlformats.org/officeDocument/2006/relationships/hyperlink" Target="http://www.kulturologia.ru/blogs/160415/24137/" TargetMode="External"/><Relationship Id="rId28" Type="http://schemas.openxmlformats.org/officeDocument/2006/relationships/hyperlink" Target="https://www.youtube.com/watch?v=3HpFVibUB5I" TargetMode="External"/><Relationship Id="rId36" Type="http://schemas.openxmlformats.org/officeDocument/2006/relationships/hyperlink" Target="http://www.ukraina.ru/opinions/20150325/1012516475.html" TargetMode="External"/><Relationship Id="rId10" Type="http://schemas.openxmlformats.org/officeDocument/2006/relationships/hyperlink" Target="http://stranakids.ru/deti-voiny/" TargetMode="External"/><Relationship Id="rId19" Type="http://schemas.openxmlformats.org/officeDocument/2006/relationships/hyperlink" Target="https://www.youtube.com/watch?v=9wLOmaPtiQs" TargetMode="External"/><Relationship Id="rId31" Type="http://schemas.openxmlformats.org/officeDocument/2006/relationships/hyperlink" Target="https://www.youtube.com/watch?v=z37biIcEJ9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nimatika.narod.ru/RF34_3.htm" TargetMode="External"/><Relationship Id="rId14" Type="http://schemas.openxmlformats.org/officeDocument/2006/relationships/hyperlink" Target="http://best-muzon.me/pesni_voennykh_let" TargetMode="External"/><Relationship Id="rId22" Type="http://schemas.openxmlformats.org/officeDocument/2006/relationships/hyperlink" Target="https://www.youtube.com/watch?v=8veOzd39VWI" TargetMode="External"/><Relationship Id="rId27" Type="http://schemas.openxmlformats.org/officeDocument/2006/relationships/hyperlink" Target="https://www.youtube.com/watch?v=vMfi_JL3ld0" TargetMode="External"/><Relationship Id="rId30" Type="http://schemas.openxmlformats.org/officeDocument/2006/relationships/hyperlink" Target="https://www.youtube.com/watch?v=EdYz_DEEaCA" TargetMode="External"/><Relationship Id="rId35" Type="http://schemas.openxmlformats.org/officeDocument/2006/relationships/hyperlink" Target="http://toryanik-96.blogspot.com/2014/06/blog-p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19866</Words>
  <Characters>11325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Наташа</cp:lastModifiedBy>
  <cp:revision>3</cp:revision>
  <dcterms:created xsi:type="dcterms:W3CDTF">2019-08-14T22:32:00Z</dcterms:created>
  <dcterms:modified xsi:type="dcterms:W3CDTF">2019-08-28T20:24:00Z</dcterms:modified>
</cp:coreProperties>
</file>